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11"/>
        <w:gridCol w:w="1955"/>
      </w:tblGrid>
      <w:tr w:rsidR="009B0B11" w:rsidRPr="006E1D98" w:rsidTr="009B0B11">
        <w:tc>
          <w:tcPr>
            <w:tcW w:w="4329" w:type="pct"/>
            <w:tcBorders>
              <w:top w:val="single" w:sz="4" w:space="0" w:color="auto"/>
              <w:left w:val="single" w:sz="4" w:space="0" w:color="auto"/>
              <w:bottom w:val="single" w:sz="4" w:space="0" w:color="auto"/>
              <w:right w:val="single" w:sz="4" w:space="0" w:color="auto"/>
            </w:tcBorders>
            <w:hideMark/>
          </w:tcPr>
          <w:p w:rsidR="009B0B11" w:rsidRPr="006E1D98" w:rsidRDefault="009B0B11" w:rsidP="00711671">
            <w:pPr>
              <w:spacing w:after="0" w:line="240" w:lineRule="auto"/>
              <w:rPr>
                <w:rFonts w:ascii="Times New Roman" w:hAnsi="Times New Roman"/>
                <w:b/>
                <w:bCs/>
                <w:sz w:val="23"/>
                <w:szCs w:val="23"/>
              </w:rPr>
            </w:pPr>
            <w:r w:rsidRPr="006E1D98">
              <w:rPr>
                <w:rFonts w:ascii="Times New Roman" w:hAnsi="Times New Roman"/>
                <w:b/>
                <w:bCs/>
                <w:sz w:val="23"/>
                <w:szCs w:val="23"/>
              </w:rPr>
              <w:t>МДК. 01.04. Теоретические основы начального курса математики с методикой преподавания</w:t>
            </w:r>
          </w:p>
        </w:tc>
        <w:tc>
          <w:tcPr>
            <w:tcW w:w="671" w:type="pct"/>
            <w:tcBorders>
              <w:top w:val="single" w:sz="4" w:space="0" w:color="auto"/>
              <w:left w:val="single" w:sz="4" w:space="0" w:color="auto"/>
              <w:bottom w:val="single" w:sz="4" w:space="0" w:color="auto"/>
              <w:right w:val="single" w:sz="4" w:space="0" w:color="auto"/>
            </w:tcBorders>
            <w:vAlign w:val="center"/>
            <w:hideMark/>
          </w:tcPr>
          <w:p w:rsidR="009B0B11" w:rsidRPr="006E1D98" w:rsidRDefault="001E322D" w:rsidP="00711671">
            <w:pPr>
              <w:spacing w:after="0" w:line="240" w:lineRule="auto"/>
              <w:jc w:val="center"/>
              <w:rPr>
                <w:rFonts w:ascii="Times New Roman" w:hAnsi="Times New Roman"/>
                <w:b/>
                <w:i/>
                <w:sz w:val="23"/>
                <w:szCs w:val="23"/>
              </w:rPr>
            </w:pPr>
            <w:r>
              <w:rPr>
                <w:rFonts w:ascii="Times New Roman" w:hAnsi="Times New Roman"/>
                <w:b/>
                <w:i/>
                <w:sz w:val="23"/>
                <w:szCs w:val="23"/>
              </w:rPr>
              <w:t>174</w:t>
            </w:r>
            <w:bookmarkStart w:id="0" w:name="_GoBack"/>
            <w:bookmarkEnd w:id="0"/>
            <w:r w:rsidR="009B0B11">
              <w:rPr>
                <w:rFonts w:ascii="Times New Roman" w:hAnsi="Times New Roman"/>
                <w:b/>
                <w:i/>
                <w:sz w:val="23"/>
                <w:szCs w:val="23"/>
              </w:rPr>
              <w:t>/40</w:t>
            </w:r>
          </w:p>
        </w:tc>
      </w:tr>
      <w:tr w:rsidR="009B0B11" w:rsidRPr="006E1D98" w:rsidTr="009B0B11">
        <w:tc>
          <w:tcPr>
            <w:tcW w:w="4329" w:type="pct"/>
            <w:tcBorders>
              <w:top w:val="single" w:sz="4" w:space="0" w:color="auto"/>
              <w:left w:val="single" w:sz="4" w:space="0" w:color="auto"/>
              <w:bottom w:val="single" w:sz="4" w:space="0" w:color="auto"/>
              <w:right w:val="single" w:sz="4" w:space="0" w:color="auto"/>
            </w:tcBorders>
          </w:tcPr>
          <w:p w:rsidR="009B0B11" w:rsidRPr="006E1D98" w:rsidRDefault="009B0B11" w:rsidP="00711671">
            <w:pPr>
              <w:spacing w:after="0" w:line="240" w:lineRule="auto"/>
              <w:rPr>
                <w:rFonts w:ascii="Times New Roman" w:hAnsi="Times New Roman"/>
                <w:sz w:val="23"/>
                <w:szCs w:val="23"/>
              </w:rPr>
            </w:pPr>
            <w:r w:rsidRPr="006E1D98">
              <w:rPr>
                <w:rFonts w:ascii="Times New Roman" w:hAnsi="Times New Roman"/>
                <w:b/>
                <w:bCs/>
                <w:sz w:val="23"/>
                <w:szCs w:val="23"/>
              </w:rPr>
              <w:t xml:space="preserve">Содержание </w:t>
            </w:r>
          </w:p>
        </w:tc>
        <w:tc>
          <w:tcPr>
            <w:tcW w:w="671" w:type="pct"/>
            <w:tcBorders>
              <w:top w:val="single" w:sz="4" w:space="0" w:color="auto"/>
              <w:left w:val="single" w:sz="4" w:space="0" w:color="auto"/>
              <w:bottom w:val="single" w:sz="4" w:space="0" w:color="auto"/>
              <w:right w:val="single" w:sz="4" w:space="0" w:color="auto"/>
            </w:tcBorders>
            <w:vAlign w:val="center"/>
          </w:tcPr>
          <w:p w:rsidR="009B0B11" w:rsidRPr="006E1D98" w:rsidRDefault="00516F37" w:rsidP="00711671">
            <w:pPr>
              <w:spacing w:after="0" w:line="240" w:lineRule="auto"/>
              <w:jc w:val="center"/>
              <w:rPr>
                <w:rFonts w:ascii="Times New Roman" w:hAnsi="Times New Roman"/>
                <w:b/>
                <w:i/>
                <w:sz w:val="23"/>
                <w:szCs w:val="23"/>
              </w:rPr>
            </w:pPr>
            <w:r>
              <w:rPr>
                <w:rFonts w:ascii="Times New Roman" w:hAnsi="Times New Roman"/>
                <w:b/>
                <w:i/>
                <w:sz w:val="23"/>
                <w:szCs w:val="23"/>
              </w:rPr>
              <w:t>34/8</w:t>
            </w:r>
          </w:p>
        </w:tc>
      </w:tr>
      <w:tr w:rsidR="009B0B11" w:rsidRPr="006E1D98" w:rsidTr="009B0B11">
        <w:trPr>
          <w:trHeight w:val="539"/>
        </w:trPr>
        <w:tc>
          <w:tcPr>
            <w:tcW w:w="4329" w:type="pct"/>
            <w:tcBorders>
              <w:top w:val="single" w:sz="4" w:space="0" w:color="auto"/>
              <w:left w:val="single" w:sz="4" w:space="0" w:color="auto"/>
              <w:right w:val="single" w:sz="4" w:space="0" w:color="auto"/>
            </w:tcBorders>
          </w:tcPr>
          <w:p w:rsidR="009B0B11" w:rsidRPr="000F4854" w:rsidRDefault="009B0B11" w:rsidP="00711671">
            <w:pPr>
              <w:tabs>
                <w:tab w:val="left" w:pos="271"/>
              </w:tabs>
              <w:spacing w:after="0" w:line="240" w:lineRule="auto"/>
              <w:ind w:left="35"/>
              <w:rPr>
                <w:rFonts w:ascii="Times New Roman" w:hAnsi="Times New Roman"/>
                <w:bCs/>
                <w:sz w:val="23"/>
                <w:szCs w:val="23"/>
                <w:lang w:val="x-none" w:eastAsia="x-none"/>
              </w:rPr>
            </w:pPr>
            <w:r w:rsidRPr="000F4854">
              <w:rPr>
                <w:rFonts w:ascii="Times New Roman" w:hAnsi="Times New Roman"/>
                <w:bCs/>
                <w:sz w:val="23"/>
                <w:szCs w:val="23"/>
                <w:lang w:val="x-none" w:eastAsia="x-none"/>
              </w:rPr>
              <w:t>Методика обучения математике как учебный</w:t>
            </w:r>
            <w:r>
              <w:rPr>
                <w:rFonts w:ascii="Times New Roman" w:hAnsi="Times New Roman"/>
                <w:bCs/>
                <w:sz w:val="23"/>
                <w:szCs w:val="23"/>
                <w:lang w:eastAsia="x-none"/>
              </w:rPr>
              <w:t xml:space="preserve"> </w:t>
            </w:r>
            <w:r w:rsidRPr="000F4854">
              <w:rPr>
                <w:rFonts w:ascii="Times New Roman" w:hAnsi="Times New Roman"/>
                <w:bCs/>
                <w:sz w:val="23"/>
                <w:szCs w:val="23"/>
                <w:lang w:val="x-none" w:eastAsia="x-none"/>
              </w:rPr>
              <w:t>предмет. Цели и задачи начального обучения</w:t>
            </w:r>
            <w:r>
              <w:rPr>
                <w:rFonts w:ascii="Times New Roman" w:hAnsi="Times New Roman"/>
                <w:bCs/>
                <w:sz w:val="23"/>
                <w:szCs w:val="23"/>
                <w:lang w:eastAsia="x-none"/>
              </w:rPr>
              <w:t xml:space="preserve"> </w:t>
            </w:r>
            <w:r w:rsidRPr="000F4854">
              <w:rPr>
                <w:rFonts w:ascii="Times New Roman" w:hAnsi="Times New Roman"/>
                <w:bCs/>
                <w:sz w:val="23"/>
                <w:szCs w:val="23"/>
                <w:lang w:val="x-none" w:eastAsia="x-none"/>
              </w:rPr>
              <w:t>математике.</w:t>
            </w:r>
            <w:r>
              <w:rPr>
                <w:rFonts w:ascii="Times New Roman" w:hAnsi="Times New Roman"/>
                <w:bCs/>
                <w:sz w:val="23"/>
                <w:szCs w:val="23"/>
                <w:lang w:eastAsia="x-none"/>
              </w:rPr>
              <w:t xml:space="preserve"> </w:t>
            </w:r>
            <w:r w:rsidRPr="000F4854">
              <w:rPr>
                <w:rFonts w:ascii="Times New Roman" w:hAnsi="Times New Roman"/>
                <w:bCs/>
                <w:sz w:val="23"/>
                <w:szCs w:val="23"/>
                <w:lang w:val="x-none" w:eastAsia="x-none"/>
              </w:rPr>
              <w:t>Особенности построения начального курса</w:t>
            </w:r>
            <w:r>
              <w:rPr>
                <w:rFonts w:ascii="Times New Roman" w:hAnsi="Times New Roman"/>
                <w:bCs/>
                <w:sz w:val="23"/>
                <w:szCs w:val="23"/>
                <w:lang w:eastAsia="x-none"/>
              </w:rPr>
              <w:t xml:space="preserve"> </w:t>
            </w:r>
            <w:r w:rsidRPr="000F4854">
              <w:rPr>
                <w:rFonts w:ascii="Times New Roman" w:hAnsi="Times New Roman"/>
                <w:bCs/>
                <w:sz w:val="23"/>
                <w:szCs w:val="23"/>
                <w:lang w:val="x-none" w:eastAsia="x-none"/>
              </w:rPr>
              <w:t>математики.</w:t>
            </w:r>
            <w:r>
              <w:rPr>
                <w:rFonts w:ascii="Times New Roman" w:hAnsi="Times New Roman"/>
                <w:bCs/>
                <w:sz w:val="23"/>
                <w:szCs w:val="23"/>
                <w:lang w:eastAsia="x-none"/>
              </w:rPr>
              <w:t xml:space="preserve"> </w:t>
            </w:r>
            <w:r w:rsidRPr="000F4854">
              <w:rPr>
                <w:rFonts w:ascii="Times New Roman" w:hAnsi="Times New Roman"/>
                <w:bCs/>
                <w:sz w:val="23"/>
                <w:szCs w:val="23"/>
                <w:lang w:val="x-none" w:eastAsia="x-none"/>
              </w:rPr>
              <w:t xml:space="preserve">Федеральный </w:t>
            </w:r>
            <w:r>
              <w:rPr>
                <w:rFonts w:ascii="Times New Roman" w:hAnsi="Times New Roman"/>
                <w:bCs/>
                <w:sz w:val="23"/>
                <w:szCs w:val="23"/>
                <w:lang w:eastAsia="x-none"/>
              </w:rPr>
              <w:t>г</w:t>
            </w:r>
            <w:r w:rsidRPr="000F4854">
              <w:rPr>
                <w:rFonts w:ascii="Times New Roman" w:hAnsi="Times New Roman"/>
                <w:bCs/>
                <w:sz w:val="23"/>
                <w:szCs w:val="23"/>
                <w:lang w:val="x-none" w:eastAsia="x-none"/>
              </w:rPr>
              <w:t>государственный образовательный</w:t>
            </w:r>
            <w:r>
              <w:rPr>
                <w:rFonts w:ascii="Times New Roman" w:hAnsi="Times New Roman"/>
                <w:bCs/>
                <w:sz w:val="23"/>
                <w:szCs w:val="23"/>
                <w:lang w:eastAsia="x-none"/>
              </w:rPr>
              <w:t xml:space="preserve"> </w:t>
            </w:r>
            <w:r w:rsidRPr="000F4854">
              <w:rPr>
                <w:rFonts w:ascii="Times New Roman" w:hAnsi="Times New Roman"/>
                <w:bCs/>
                <w:sz w:val="23"/>
                <w:szCs w:val="23"/>
                <w:lang w:val="x-none" w:eastAsia="x-none"/>
              </w:rPr>
              <w:t xml:space="preserve">стандарт </w:t>
            </w:r>
            <w:r>
              <w:rPr>
                <w:rFonts w:ascii="Times New Roman" w:hAnsi="Times New Roman"/>
                <w:bCs/>
                <w:sz w:val="23"/>
                <w:szCs w:val="23"/>
                <w:lang w:eastAsia="x-none"/>
              </w:rPr>
              <w:t>начального общего образования</w:t>
            </w:r>
            <w:r w:rsidRPr="000F4854">
              <w:rPr>
                <w:rFonts w:ascii="Times New Roman" w:hAnsi="Times New Roman"/>
                <w:bCs/>
                <w:sz w:val="23"/>
                <w:szCs w:val="23"/>
                <w:lang w:val="x-none" w:eastAsia="x-none"/>
              </w:rPr>
              <w:t>.</w:t>
            </w:r>
          </w:p>
          <w:p w:rsidR="009B0B11" w:rsidRPr="00040719" w:rsidRDefault="009B0B11" w:rsidP="00711671">
            <w:pPr>
              <w:tabs>
                <w:tab w:val="left" w:pos="271"/>
              </w:tabs>
              <w:spacing w:after="0" w:line="240" w:lineRule="auto"/>
              <w:ind w:left="35"/>
              <w:rPr>
                <w:rFonts w:ascii="Times New Roman" w:hAnsi="Times New Roman"/>
                <w:bCs/>
                <w:sz w:val="23"/>
                <w:szCs w:val="23"/>
                <w:lang w:eastAsia="x-none"/>
              </w:rPr>
            </w:pPr>
            <w:r w:rsidRPr="000F4854">
              <w:rPr>
                <w:rFonts w:ascii="Times New Roman" w:hAnsi="Times New Roman"/>
                <w:bCs/>
                <w:sz w:val="23"/>
                <w:szCs w:val="23"/>
                <w:lang w:val="x-none" w:eastAsia="x-none"/>
              </w:rPr>
              <w:t>Примерная программа по математике: структура и</w:t>
            </w:r>
            <w:r>
              <w:rPr>
                <w:rFonts w:ascii="Times New Roman" w:hAnsi="Times New Roman"/>
                <w:bCs/>
                <w:sz w:val="23"/>
                <w:szCs w:val="23"/>
                <w:lang w:eastAsia="x-none"/>
              </w:rPr>
              <w:t xml:space="preserve"> </w:t>
            </w:r>
            <w:r w:rsidRPr="000F4854">
              <w:rPr>
                <w:rFonts w:ascii="Times New Roman" w:hAnsi="Times New Roman"/>
                <w:bCs/>
                <w:sz w:val="23"/>
                <w:szCs w:val="23"/>
                <w:lang w:val="x-none" w:eastAsia="x-none"/>
              </w:rPr>
              <w:t>содержание. Планируемые результаты обучения</w:t>
            </w:r>
            <w:r>
              <w:rPr>
                <w:rFonts w:ascii="Times New Roman" w:hAnsi="Times New Roman"/>
                <w:bCs/>
                <w:sz w:val="23"/>
                <w:szCs w:val="23"/>
                <w:lang w:eastAsia="x-none"/>
              </w:rPr>
              <w:t xml:space="preserve"> </w:t>
            </w:r>
            <w:r w:rsidRPr="000F4854">
              <w:rPr>
                <w:rFonts w:ascii="Times New Roman" w:hAnsi="Times New Roman"/>
                <w:bCs/>
                <w:sz w:val="23"/>
                <w:szCs w:val="23"/>
                <w:lang w:val="x-none" w:eastAsia="x-none"/>
              </w:rPr>
              <w:t>математике в начальной школе (личностные,</w:t>
            </w:r>
            <w:r>
              <w:rPr>
                <w:rFonts w:ascii="Times New Roman" w:hAnsi="Times New Roman"/>
                <w:bCs/>
                <w:sz w:val="23"/>
                <w:szCs w:val="23"/>
                <w:lang w:eastAsia="x-none"/>
              </w:rPr>
              <w:t xml:space="preserve"> </w:t>
            </w:r>
            <w:proofErr w:type="spellStart"/>
            <w:r w:rsidRPr="000F4854">
              <w:rPr>
                <w:rFonts w:ascii="Times New Roman" w:hAnsi="Times New Roman"/>
                <w:bCs/>
                <w:sz w:val="23"/>
                <w:szCs w:val="23"/>
                <w:lang w:val="x-none" w:eastAsia="x-none"/>
              </w:rPr>
              <w:t>метапредметные</w:t>
            </w:r>
            <w:proofErr w:type="spellEnd"/>
            <w:r w:rsidRPr="000F4854">
              <w:rPr>
                <w:rFonts w:ascii="Times New Roman" w:hAnsi="Times New Roman"/>
                <w:bCs/>
                <w:sz w:val="23"/>
                <w:szCs w:val="23"/>
                <w:lang w:val="x-none" w:eastAsia="x-none"/>
              </w:rPr>
              <w:t xml:space="preserve"> и предметные). Развитие</w:t>
            </w:r>
            <w:r>
              <w:rPr>
                <w:rFonts w:ascii="Times New Roman" w:hAnsi="Times New Roman"/>
                <w:bCs/>
                <w:sz w:val="23"/>
                <w:szCs w:val="23"/>
                <w:lang w:eastAsia="x-none"/>
              </w:rPr>
              <w:t xml:space="preserve"> у</w:t>
            </w:r>
            <w:proofErr w:type="spellStart"/>
            <w:r w:rsidRPr="000F4854">
              <w:rPr>
                <w:rFonts w:ascii="Times New Roman" w:hAnsi="Times New Roman"/>
                <w:bCs/>
                <w:sz w:val="23"/>
                <w:szCs w:val="23"/>
                <w:lang w:val="x-none" w:eastAsia="x-none"/>
              </w:rPr>
              <w:t>ниверсальных</w:t>
            </w:r>
            <w:proofErr w:type="spellEnd"/>
            <w:r w:rsidRPr="000F4854">
              <w:rPr>
                <w:rFonts w:ascii="Times New Roman" w:hAnsi="Times New Roman"/>
                <w:bCs/>
                <w:sz w:val="23"/>
                <w:szCs w:val="23"/>
                <w:lang w:val="x-none" w:eastAsia="x-none"/>
              </w:rPr>
              <w:t xml:space="preserve"> учебных действий на уроках</w:t>
            </w:r>
            <w:r>
              <w:rPr>
                <w:rFonts w:ascii="Times New Roman" w:hAnsi="Times New Roman"/>
                <w:bCs/>
                <w:sz w:val="23"/>
                <w:szCs w:val="23"/>
                <w:lang w:eastAsia="x-none"/>
              </w:rPr>
              <w:t xml:space="preserve"> </w:t>
            </w:r>
            <w:r w:rsidRPr="000F4854">
              <w:rPr>
                <w:rFonts w:ascii="Times New Roman" w:hAnsi="Times New Roman"/>
                <w:bCs/>
                <w:sz w:val="23"/>
                <w:szCs w:val="23"/>
                <w:lang w:val="x-none" w:eastAsia="x-none"/>
              </w:rPr>
              <w:t>математики.</w:t>
            </w:r>
            <w:r>
              <w:rPr>
                <w:rFonts w:ascii="Times New Roman" w:hAnsi="Times New Roman"/>
                <w:bCs/>
                <w:sz w:val="23"/>
                <w:szCs w:val="23"/>
                <w:lang w:eastAsia="x-none"/>
              </w:rPr>
              <w:t xml:space="preserve"> </w:t>
            </w:r>
            <w:r w:rsidRPr="00040719">
              <w:rPr>
                <w:rFonts w:ascii="Times New Roman" w:hAnsi="Times New Roman"/>
                <w:bCs/>
                <w:sz w:val="23"/>
                <w:szCs w:val="23"/>
                <w:lang w:eastAsia="x-none"/>
              </w:rPr>
              <w:t>Методы, средства и формы организации обучения</w:t>
            </w:r>
            <w:r>
              <w:rPr>
                <w:rFonts w:ascii="Times New Roman" w:hAnsi="Times New Roman"/>
                <w:bCs/>
                <w:sz w:val="23"/>
                <w:szCs w:val="23"/>
                <w:lang w:eastAsia="x-none"/>
              </w:rPr>
              <w:t xml:space="preserve"> </w:t>
            </w:r>
            <w:r w:rsidRPr="00040719">
              <w:rPr>
                <w:rFonts w:ascii="Times New Roman" w:hAnsi="Times New Roman"/>
                <w:bCs/>
                <w:sz w:val="23"/>
                <w:szCs w:val="23"/>
                <w:lang w:eastAsia="x-none"/>
              </w:rPr>
              <w:t>математике. Методы и приемы обучения</w:t>
            </w:r>
            <w:r>
              <w:rPr>
                <w:rFonts w:ascii="Times New Roman" w:hAnsi="Times New Roman"/>
                <w:bCs/>
                <w:sz w:val="23"/>
                <w:szCs w:val="23"/>
                <w:lang w:eastAsia="x-none"/>
              </w:rPr>
              <w:t xml:space="preserve"> </w:t>
            </w:r>
            <w:r w:rsidRPr="00040719">
              <w:rPr>
                <w:rFonts w:ascii="Times New Roman" w:hAnsi="Times New Roman"/>
                <w:bCs/>
                <w:sz w:val="23"/>
                <w:szCs w:val="23"/>
                <w:lang w:eastAsia="x-none"/>
              </w:rPr>
              <w:t>математике учащихся с различными</w:t>
            </w:r>
            <w:r>
              <w:rPr>
                <w:rFonts w:ascii="Times New Roman" w:hAnsi="Times New Roman"/>
                <w:bCs/>
                <w:sz w:val="23"/>
                <w:szCs w:val="23"/>
                <w:lang w:eastAsia="x-none"/>
              </w:rPr>
              <w:t xml:space="preserve"> </w:t>
            </w:r>
            <w:r w:rsidRPr="00040719">
              <w:rPr>
                <w:rFonts w:ascii="Times New Roman" w:hAnsi="Times New Roman"/>
                <w:bCs/>
                <w:sz w:val="23"/>
                <w:szCs w:val="23"/>
                <w:lang w:eastAsia="x-none"/>
              </w:rPr>
              <w:t>математическими способностями.</w:t>
            </w:r>
            <w:r>
              <w:rPr>
                <w:rFonts w:ascii="Times New Roman" w:hAnsi="Times New Roman"/>
                <w:bCs/>
                <w:sz w:val="23"/>
                <w:szCs w:val="23"/>
                <w:lang w:eastAsia="x-none"/>
              </w:rPr>
              <w:t xml:space="preserve"> </w:t>
            </w:r>
            <w:r w:rsidRPr="00040719">
              <w:rPr>
                <w:rFonts w:ascii="Times New Roman" w:hAnsi="Times New Roman"/>
                <w:bCs/>
                <w:sz w:val="23"/>
                <w:szCs w:val="23"/>
                <w:lang w:eastAsia="x-none"/>
              </w:rPr>
              <w:t>Урок математики в начальной школе. Особенности</w:t>
            </w:r>
            <w:r>
              <w:rPr>
                <w:rFonts w:ascii="Times New Roman" w:hAnsi="Times New Roman"/>
                <w:bCs/>
                <w:sz w:val="23"/>
                <w:szCs w:val="23"/>
                <w:lang w:eastAsia="x-none"/>
              </w:rPr>
              <w:t xml:space="preserve"> </w:t>
            </w:r>
            <w:r w:rsidRPr="00040719">
              <w:rPr>
                <w:rFonts w:ascii="Times New Roman" w:hAnsi="Times New Roman"/>
                <w:bCs/>
                <w:sz w:val="23"/>
                <w:szCs w:val="23"/>
                <w:lang w:eastAsia="x-none"/>
              </w:rPr>
              <w:t>урока математики, его структура. Типы уроков</w:t>
            </w:r>
            <w:r>
              <w:rPr>
                <w:rFonts w:ascii="Times New Roman" w:hAnsi="Times New Roman"/>
                <w:bCs/>
                <w:sz w:val="23"/>
                <w:szCs w:val="23"/>
                <w:lang w:eastAsia="x-none"/>
              </w:rPr>
              <w:t xml:space="preserve"> </w:t>
            </w:r>
            <w:r w:rsidRPr="00040719">
              <w:rPr>
                <w:rFonts w:ascii="Times New Roman" w:hAnsi="Times New Roman"/>
                <w:bCs/>
                <w:sz w:val="23"/>
                <w:szCs w:val="23"/>
                <w:lang w:eastAsia="x-none"/>
              </w:rPr>
              <w:t>математики. Различные подходы к построению</w:t>
            </w:r>
          </w:p>
          <w:p w:rsidR="009B0B11" w:rsidRPr="000F4854" w:rsidRDefault="009B0B11" w:rsidP="00711671">
            <w:pPr>
              <w:tabs>
                <w:tab w:val="left" w:pos="271"/>
              </w:tabs>
              <w:spacing w:after="0" w:line="240" w:lineRule="auto"/>
              <w:ind w:left="35"/>
              <w:rPr>
                <w:rFonts w:ascii="Times New Roman" w:hAnsi="Times New Roman"/>
                <w:bCs/>
                <w:sz w:val="23"/>
                <w:szCs w:val="23"/>
                <w:lang w:eastAsia="x-none"/>
              </w:rPr>
            </w:pPr>
            <w:r w:rsidRPr="00040719">
              <w:rPr>
                <w:rFonts w:ascii="Times New Roman" w:hAnsi="Times New Roman"/>
                <w:bCs/>
                <w:sz w:val="23"/>
                <w:szCs w:val="23"/>
                <w:lang w:eastAsia="x-none"/>
              </w:rPr>
              <w:t>урока математики в начальных классах.</w:t>
            </w:r>
          </w:p>
        </w:tc>
        <w:tc>
          <w:tcPr>
            <w:tcW w:w="671" w:type="pct"/>
            <w:tcBorders>
              <w:top w:val="single" w:sz="4" w:space="0" w:color="auto"/>
              <w:left w:val="single" w:sz="4" w:space="0" w:color="auto"/>
              <w:right w:val="single" w:sz="4" w:space="0" w:color="auto"/>
            </w:tcBorders>
            <w:vAlign w:val="center"/>
          </w:tcPr>
          <w:p w:rsidR="009B0B11" w:rsidRPr="006E1D98" w:rsidRDefault="009B0B11" w:rsidP="00711671">
            <w:pPr>
              <w:spacing w:after="0" w:line="240" w:lineRule="auto"/>
              <w:jc w:val="center"/>
              <w:rPr>
                <w:rFonts w:ascii="Times New Roman" w:hAnsi="Times New Roman"/>
                <w:i/>
                <w:sz w:val="23"/>
                <w:szCs w:val="23"/>
              </w:rPr>
            </w:pPr>
            <w:r>
              <w:rPr>
                <w:rFonts w:ascii="Times New Roman" w:hAnsi="Times New Roman"/>
                <w:i/>
                <w:sz w:val="23"/>
                <w:szCs w:val="23"/>
              </w:rPr>
              <w:t>26</w:t>
            </w:r>
          </w:p>
        </w:tc>
      </w:tr>
      <w:tr w:rsidR="009B0B11" w:rsidRPr="006E1D98" w:rsidTr="009B0B11">
        <w:tc>
          <w:tcPr>
            <w:tcW w:w="4329" w:type="pct"/>
            <w:tcBorders>
              <w:top w:val="single" w:sz="4" w:space="0" w:color="auto"/>
              <w:left w:val="single" w:sz="4" w:space="0" w:color="auto"/>
              <w:bottom w:val="single" w:sz="4" w:space="0" w:color="auto"/>
              <w:right w:val="single" w:sz="4" w:space="0" w:color="auto"/>
            </w:tcBorders>
          </w:tcPr>
          <w:p w:rsidR="009B0B11" w:rsidRPr="006E1D98" w:rsidRDefault="009B0B11" w:rsidP="00711671">
            <w:pPr>
              <w:spacing w:after="0" w:line="240" w:lineRule="auto"/>
              <w:rPr>
                <w:rFonts w:ascii="Times New Roman" w:hAnsi="Times New Roman"/>
                <w:sz w:val="23"/>
                <w:szCs w:val="23"/>
              </w:rPr>
            </w:pPr>
            <w:r>
              <w:rPr>
                <w:rFonts w:ascii="Times New Roman" w:hAnsi="Times New Roman"/>
                <w:b/>
                <w:bCs/>
                <w:sz w:val="23"/>
                <w:szCs w:val="23"/>
              </w:rPr>
              <w:t>В том числе практических занятий и лабораторных работ</w:t>
            </w:r>
            <w:r w:rsidRPr="006E1D98">
              <w:rPr>
                <w:rFonts w:ascii="Times New Roman" w:hAnsi="Times New Roman"/>
                <w:b/>
                <w:bCs/>
                <w:sz w:val="23"/>
                <w:szCs w:val="23"/>
              </w:rPr>
              <w:t xml:space="preserve"> </w:t>
            </w:r>
          </w:p>
        </w:tc>
        <w:tc>
          <w:tcPr>
            <w:tcW w:w="671" w:type="pct"/>
            <w:tcBorders>
              <w:top w:val="single" w:sz="4" w:space="0" w:color="auto"/>
              <w:left w:val="single" w:sz="4" w:space="0" w:color="auto"/>
              <w:bottom w:val="single" w:sz="4" w:space="0" w:color="auto"/>
              <w:right w:val="single" w:sz="4" w:space="0" w:color="auto"/>
            </w:tcBorders>
            <w:vAlign w:val="center"/>
          </w:tcPr>
          <w:p w:rsidR="009B0B11" w:rsidRPr="006E1D98" w:rsidRDefault="00516F37" w:rsidP="00711671">
            <w:pPr>
              <w:spacing w:after="0" w:line="240" w:lineRule="auto"/>
              <w:jc w:val="center"/>
              <w:rPr>
                <w:rFonts w:ascii="Times New Roman" w:hAnsi="Times New Roman"/>
                <w:b/>
                <w:i/>
                <w:sz w:val="23"/>
                <w:szCs w:val="23"/>
              </w:rPr>
            </w:pPr>
            <w:r>
              <w:rPr>
                <w:rFonts w:ascii="Times New Roman" w:hAnsi="Times New Roman"/>
                <w:b/>
                <w:i/>
                <w:sz w:val="23"/>
                <w:szCs w:val="23"/>
              </w:rPr>
              <w:t>8</w:t>
            </w:r>
          </w:p>
        </w:tc>
      </w:tr>
      <w:tr w:rsidR="009B0B11" w:rsidRPr="006E1D98" w:rsidTr="009B0B11">
        <w:tc>
          <w:tcPr>
            <w:tcW w:w="4329" w:type="pct"/>
            <w:tcBorders>
              <w:top w:val="single" w:sz="4" w:space="0" w:color="auto"/>
              <w:left w:val="single" w:sz="4" w:space="0" w:color="auto"/>
              <w:bottom w:val="single" w:sz="4" w:space="0" w:color="auto"/>
              <w:right w:val="single" w:sz="4" w:space="0" w:color="auto"/>
            </w:tcBorders>
          </w:tcPr>
          <w:p w:rsidR="009B0B11" w:rsidRPr="00AC44AC" w:rsidRDefault="009B0B11" w:rsidP="00711671">
            <w:pPr>
              <w:spacing w:after="0" w:line="240" w:lineRule="auto"/>
              <w:rPr>
                <w:rFonts w:ascii="Times New Roman" w:hAnsi="Times New Roman"/>
                <w:sz w:val="23"/>
                <w:szCs w:val="23"/>
              </w:rPr>
            </w:pPr>
            <w:r w:rsidRPr="00BB249B">
              <w:rPr>
                <w:rFonts w:ascii="Times New Roman" w:hAnsi="Times New Roman"/>
                <w:b/>
                <w:sz w:val="23"/>
                <w:szCs w:val="23"/>
              </w:rPr>
              <w:t>Практическое занятие 1</w:t>
            </w:r>
            <w:r w:rsidRPr="00AC44AC">
              <w:rPr>
                <w:rFonts w:ascii="Times New Roman" w:hAnsi="Times New Roman"/>
                <w:sz w:val="23"/>
                <w:szCs w:val="23"/>
              </w:rPr>
              <w:t>. Выборочный анализ программ и учебников по математике для начальной школы с целью определения их содержательных линий.</w:t>
            </w:r>
          </w:p>
        </w:tc>
        <w:tc>
          <w:tcPr>
            <w:tcW w:w="671" w:type="pct"/>
            <w:tcBorders>
              <w:top w:val="single" w:sz="4" w:space="0" w:color="auto"/>
              <w:left w:val="single" w:sz="4" w:space="0" w:color="auto"/>
              <w:bottom w:val="single" w:sz="4" w:space="0" w:color="auto"/>
              <w:right w:val="single" w:sz="4" w:space="0" w:color="auto"/>
            </w:tcBorders>
            <w:vAlign w:val="center"/>
          </w:tcPr>
          <w:p w:rsidR="009B0B11" w:rsidRPr="006E1D98" w:rsidRDefault="005F72B2" w:rsidP="00711671">
            <w:pPr>
              <w:spacing w:after="0" w:line="240" w:lineRule="auto"/>
              <w:jc w:val="center"/>
              <w:rPr>
                <w:rFonts w:ascii="Times New Roman" w:hAnsi="Times New Roman"/>
                <w:i/>
                <w:sz w:val="23"/>
                <w:szCs w:val="23"/>
              </w:rPr>
            </w:pPr>
            <w:r>
              <w:rPr>
                <w:rFonts w:ascii="Times New Roman" w:hAnsi="Times New Roman"/>
                <w:i/>
                <w:sz w:val="23"/>
                <w:szCs w:val="23"/>
              </w:rPr>
              <w:t>2</w:t>
            </w:r>
          </w:p>
        </w:tc>
      </w:tr>
      <w:tr w:rsidR="005F72B2" w:rsidRPr="006E1D98" w:rsidTr="00894E3D">
        <w:tc>
          <w:tcPr>
            <w:tcW w:w="4329" w:type="pct"/>
            <w:tcBorders>
              <w:top w:val="single" w:sz="4" w:space="0" w:color="auto"/>
              <w:left w:val="single" w:sz="4" w:space="0" w:color="auto"/>
              <w:bottom w:val="single" w:sz="4" w:space="0" w:color="auto"/>
              <w:right w:val="single" w:sz="4" w:space="0" w:color="auto"/>
            </w:tcBorders>
          </w:tcPr>
          <w:p w:rsidR="005F72B2" w:rsidRPr="00AC44AC" w:rsidRDefault="005F72B2" w:rsidP="005F72B2">
            <w:pPr>
              <w:spacing w:after="0" w:line="240" w:lineRule="auto"/>
              <w:rPr>
                <w:rFonts w:ascii="Times New Roman" w:hAnsi="Times New Roman"/>
                <w:sz w:val="23"/>
                <w:szCs w:val="23"/>
              </w:rPr>
            </w:pPr>
            <w:r w:rsidRPr="00BB249B">
              <w:rPr>
                <w:rFonts w:ascii="Times New Roman" w:hAnsi="Times New Roman"/>
                <w:b/>
                <w:sz w:val="23"/>
                <w:szCs w:val="23"/>
              </w:rPr>
              <w:t>Практическое занятие 2</w:t>
            </w:r>
            <w:r w:rsidRPr="00AC44AC">
              <w:rPr>
                <w:rFonts w:ascii="Times New Roman" w:hAnsi="Times New Roman"/>
                <w:sz w:val="23"/>
                <w:szCs w:val="23"/>
              </w:rPr>
              <w:t xml:space="preserve"> Определение цели и задач урока математики, планирование его с учетом особенностей учебного предмета, возраста, класса, отдельных обучающихся.</w:t>
            </w:r>
          </w:p>
        </w:tc>
        <w:tc>
          <w:tcPr>
            <w:tcW w:w="671" w:type="pct"/>
            <w:tcBorders>
              <w:top w:val="single" w:sz="4" w:space="0" w:color="auto"/>
              <w:left w:val="single" w:sz="4" w:space="0" w:color="auto"/>
              <w:bottom w:val="single" w:sz="4" w:space="0" w:color="auto"/>
              <w:right w:val="single" w:sz="4" w:space="0" w:color="auto"/>
            </w:tcBorders>
          </w:tcPr>
          <w:p w:rsidR="005F72B2" w:rsidRDefault="005F72B2" w:rsidP="005F72B2">
            <w:pPr>
              <w:jc w:val="center"/>
            </w:pPr>
            <w:r w:rsidRPr="008C322A">
              <w:rPr>
                <w:rFonts w:ascii="Times New Roman" w:hAnsi="Times New Roman"/>
                <w:i/>
                <w:sz w:val="23"/>
                <w:szCs w:val="23"/>
              </w:rPr>
              <w:t>2</w:t>
            </w:r>
          </w:p>
        </w:tc>
      </w:tr>
      <w:tr w:rsidR="005F72B2" w:rsidRPr="006E1D98" w:rsidTr="00894E3D">
        <w:tc>
          <w:tcPr>
            <w:tcW w:w="4329" w:type="pct"/>
            <w:tcBorders>
              <w:top w:val="single" w:sz="4" w:space="0" w:color="auto"/>
              <w:left w:val="single" w:sz="4" w:space="0" w:color="auto"/>
              <w:bottom w:val="single" w:sz="4" w:space="0" w:color="auto"/>
              <w:right w:val="single" w:sz="4" w:space="0" w:color="auto"/>
            </w:tcBorders>
          </w:tcPr>
          <w:p w:rsidR="005F72B2" w:rsidRPr="00AC44AC" w:rsidRDefault="005F72B2" w:rsidP="005F72B2">
            <w:pPr>
              <w:spacing w:after="0" w:line="240" w:lineRule="auto"/>
              <w:rPr>
                <w:rFonts w:ascii="Times New Roman" w:hAnsi="Times New Roman"/>
                <w:sz w:val="23"/>
                <w:szCs w:val="23"/>
              </w:rPr>
            </w:pPr>
            <w:r w:rsidRPr="00BB249B">
              <w:rPr>
                <w:rFonts w:ascii="Times New Roman" w:hAnsi="Times New Roman"/>
                <w:b/>
                <w:sz w:val="23"/>
                <w:szCs w:val="23"/>
              </w:rPr>
              <w:t>Практическое занятие 3</w:t>
            </w:r>
            <w:r w:rsidRPr="00AC44AC">
              <w:t xml:space="preserve">  </w:t>
            </w:r>
            <w:r w:rsidRPr="00AC44AC">
              <w:rPr>
                <w:rFonts w:ascii="Times New Roman" w:hAnsi="Times New Roman"/>
                <w:sz w:val="23"/>
                <w:szCs w:val="23"/>
              </w:rPr>
              <w:t>Контроль и оценка результатов обучения в начальной школе.</w:t>
            </w:r>
          </w:p>
        </w:tc>
        <w:tc>
          <w:tcPr>
            <w:tcW w:w="671" w:type="pct"/>
            <w:tcBorders>
              <w:top w:val="single" w:sz="4" w:space="0" w:color="auto"/>
              <w:left w:val="single" w:sz="4" w:space="0" w:color="auto"/>
              <w:bottom w:val="single" w:sz="4" w:space="0" w:color="auto"/>
              <w:right w:val="single" w:sz="4" w:space="0" w:color="auto"/>
            </w:tcBorders>
          </w:tcPr>
          <w:p w:rsidR="005F72B2" w:rsidRDefault="005F72B2" w:rsidP="005F72B2">
            <w:pPr>
              <w:jc w:val="center"/>
            </w:pPr>
            <w:r w:rsidRPr="008C322A">
              <w:rPr>
                <w:rFonts w:ascii="Times New Roman" w:hAnsi="Times New Roman"/>
                <w:i/>
                <w:sz w:val="23"/>
                <w:szCs w:val="23"/>
              </w:rPr>
              <w:t>2</w:t>
            </w:r>
          </w:p>
        </w:tc>
      </w:tr>
      <w:tr w:rsidR="005F72B2" w:rsidRPr="006E1D98" w:rsidTr="00894E3D">
        <w:tc>
          <w:tcPr>
            <w:tcW w:w="4329" w:type="pct"/>
            <w:tcBorders>
              <w:top w:val="single" w:sz="4" w:space="0" w:color="auto"/>
              <w:left w:val="single" w:sz="4" w:space="0" w:color="auto"/>
              <w:bottom w:val="single" w:sz="4" w:space="0" w:color="auto"/>
              <w:right w:val="single" w:sz="4" w:space="0" w:color="auto"/>
            </w:tcBorders>
          </w:tcPr>
          <w:p w:rsidR="005F72B2" w:rsidRPr="00AC44AC" w:rsidRDefault="005F72B2" w:rsidP="005F72B2">
            <w:pPr>
              <w:spacing w:after="0" w:line="240" w:lineRule="auto"/>
              <w:rPr>
                <w:rFonts w:ascii="Times New Roman" w:hAnsi="Times New Roman"/>
                <w:sz w:val="23"/>
                <w:szCs w:val="23"/>
              </w:rPr>
            </w:pPr>
            <w:r w:rsidRPr="00BB249B">
              <w:rPr>
                <w:rFonts w:ascii="Times New Roman" w:hAnsi="Times New Roman"/>
                <w:b/>
                <w:sz w:val="23"/>
                <w:szCs w:val="23"/>
              </w:rPr>
              <w:t>Практическое занятие 4</w:t>
            </w:r>
            <w:r w:rsidRPr="00AC44AC">
              <w:t xml:space="preserve"> </w:t>
            </w:r>
            <w:r w:rsidRPr="00AC44AC">
              <w:rPr>
                <w:rFonts w:ascii="Times New Roman" w:hAnsi="Times New Roman"/>
                <w:sz w:val="23"/>
                <w:szCs w:val="23"/>
              </w:rPr>
              <w:t xml:space="preserve">Внеурочная работа по математике. </w:t>
            </w:r>
          </w:p>
        </w:tc>
        <w:tc>
          <w:tcPr>
            <w:tcW w:w="671" w:type="pct"/>
            <w:tcBorders>
              <w:top w:val="single" w:sz="4" w:space="0" w:color="auto"/>
              <w:left w:val="single" w:sz="4" w:space="0" w:color="auto"/>
              <w:bottom w:val="single" w:sz="4" w:space="0" w:color="auto"/>
              <w:right w:val="single" w:sz="4" w:space="0" w:color="auto"/>
            </w:tcBorders>
          </w:tcPr>
          <w:p w:rsidR="005F72B2" w:rsidRDefault="005F72B2" w:rsidP="005F72B2">
            <w:pPr>
              <w:jc w:val="center"/>
            </w:pPr>
            <w:r w:rsidRPr="008C322A">
              <w:rPr>
                <w:rFonts w:ascii="Times New Roman" w:hAnsi="Times New Roman"/>
                <w:i/>
                <w:sz w:val="23"/>
                <w:szCs w:val="23"/>
              </w:rPr>
              <w:t>2</w:t>
            </w:r>
          </w:p>
        </w:tc>
      </w:tr>
      <w:tr w:rsidR="009B0B11" w:rsidRPr="006E1D98" w:rsidTr="009B0B11">
        <w:tc>
          <w:tcPr>
            <w:tcW w:w="4329" w:type="pct"/>
            <w:tcBorders>
              <w:top w:val="single" w:sz="4" w:space="0" w:color="auto"/>
              <w:left w:val="single" w:sz="4" w:space="0" w:color="auto"/>
              <w:bottom w:val="single" w:sz="4" w:space="0" w:color="auto"/>
              <w:right w:val="single" w:sz="4" w:space="0" w:color="auto"/>
            </w:tcBorders>
          </w:tcPr>
          <w:p w:rsidR="009B0B11" w:rsidRPr="006E1D98" w:rsidRDefault="009B0B11" w:rsidP="00711671">
            <w:pPr>
              <w:spacing w:after="0" w:line="240" w:lineRule="auto"/>
              <w:rPr>
                <w:rFonts w:ascii="Times New Roman" w:hAnsi="Times New Roman"/>
                <w:sz w:val="23"/>
                <w:szCs w:val="23"/>
              </w:rPr>
            </w:pPr>
            <w:r w:rsidRPr="006E1D98">
              <w:rPr>
                <w:rFonts w:ascii="Times New Roman" w:hAnsi="Times New Roman"/>
                <w:b/>
                <w:bCs/>
                <w:sz w:val="23"/>
                <w:szCs w:val="23"/>
              </w:rPr>
              <w:t xml:space="preserve">Содержание </w:t>
            </w:r>
          </w:p>
        </w:tc>
        <w:tc>
          <w:tcPr>
            <w:tcW w:w="671" w:type="pct"/>
            <w:tcBorders>
              <w:top w:val="single" w:sz="4" w:space="0" w:color="auto"/>
              <w:left w:val="single" w:sz="4" w:space="0" w:color="auto"/>
              <w:bottom w:val="single" w:sz="4" w:space="0" w:color="auto"/>
              <w:right w:val="single" w:sz="4" w:space="0" w:color="auto"/>
            </w:tcBorders>
            <w:vAlign w:val="center"/>
          </w:tcPr>
          <w:p w:rsidR="009B0B11" w:rsidRPr="006E1D98" w:rsidRDefault="00516F37" w:rsidP="00711671">
            <w:pPr>
              <w:spacing w:after="0" w:line="240" w:lineRule="auto"/>
              <w:jc w:val="center"/>
              <w:rPr>
                <w:rFonts w:ascii="Times New Roman" w:hAnsi="Times New Roman"/>
                <w:b/>
                <w:i/>
                <w:sz w:val="23"/>
                <w:szCs w:val="23"/>
              </w:rPr>
            </w:pPr>
            <w:r>
              <w:rPr>
                <w:rFonts w:ascii="Times New Roman" w:hAnsi="Times New Roman"/>
                <w:b/>
                <w:i/>
                <w:sz w:val="23"/>
                <w:szCs w:val="23"/>
              </w:rPr>
              <w:t>26/6</w:t>
            </w:r>
          </w:p>
        </w:tc>
      </w:tr>
      <w:tr w:rsidR="009B0B11" w:rsidRPr="006E1D98" w:rsidTr="009B0B11">
        <w:trPr>
          <w:trHeight w:val="1088"/>
        </w:trPr>
        <w:tc>
          <w:tcPr>
            <w:tcW w:w="4329" w:type="pct"/>
            <w:tcBorders>
              <w:top w:val="single" w:sz="4" w:space="0" w:color="auto"/>
              <w:left w:val="single" w:sz="4" w:space="0" w:color="auto"/>
              <w:right w:val="single" w:sz="4" w:space="0" w:color="auto"/>
            </w:tcBorders>
          </w:tcPr>
          <w:p w:rsidR="009B0B11" w:rsidRPr="00EC089F" w:rsidRDefault="009B0B11" w:rsidP="00711671">
            <w:pPr>
              <w:tabs>
                <w:tab w:val="left" w:pos="241"/>
              </w:tabs>
              <w:spacing w:after="0" w:line="240" w:lineRule="auto"/>
              <w:rPr>
                <w:rFonts w:ascii="Times New Roman" w:hAnsi="Times New Roman"/>
                <w:bCs/>
                <w:sz w:val="23"/>
                <w:szCs w:val="23"/>
                <w:lang w:eastAsia="x-none"/>
              </w:rPr>
            </w:pPr>
            <w:r w:rsidRPr="00EC089F">
              <w:rPr>
                <w:rFonts w:ascii="Times New Roman" w:hAnsi="Times New Roman"/>
                <w:bCs/>
                <w:sz w:val="23"/>
                <w:szCs w:val="23"/>
                <w:lang w:val="x-none" w:eastAsia="x-none"/>
              </w:rPr>
              <w:t>Понятие соответствия между элементами двух</w:t>
            </w:r>
            <w:r>
              <w:rPr>
                <w:rFonts w:ascii="Times New Roman" w:hAnsi="Times New Roman"/>
                <w:bCs/>
                <w:sz w:val="23"/>
                <w:szCs w:val="23"/>
                <w:lang w:eastAsia="x-none"/>
              </w:rPr>
              <w:t xml:space="preserve"> </w:t>
            </w:r>
            <w:r w:rsidRPr="00EC089F">
              <w:rPr>
                <w:rFonts w:ascii="Times New Roman" w:hAnsi="Times New Roman"/>
                <w:bCs/>
                <w:sz w:val="23"/>
                <w:szCs w:val="23"/>
                <w:lang w:val="x-none" w:eastAsia="x-none"/>
              </w:rPr>
              <w:t>множеств, способы задания соответствий. Виды</w:t>
            </w:r>
            <w:r>
              <w:rPr>
                <w:rFonts w:ascii="Times New Roman" w:hAnsi="Times New Roman"/>
                <w:bCs/>
                <w:sz w:val="23"/>
                <w:szCs w:val="23"/>
                <w:lang w:eastAsia="x-none"/>
              </w:rPr>
              <w:t xml:space="preserve"> </w:t>
            </w:r>
            <w:r w:rsidRPr="00EC089F">
              <w:rPr>
                <w:rFonts w:ascii="Times New Roman" w:hAnsi="Times New Roman"/>
                <w:bCs/>
                <w:sz w:val="23"/>
                <w:szCs w:val="23"/>
                <w:lang w:val="x-none" w:eastAsia="x-none"/>
              </w:rPr>
              <w:t>соответствий. Равномощные множества.</w:t>
            </w:r>
            <w:r>
              <w:rPr>
                <w:rFonts w:ascii="Times New Roman" w:hAnsi="Times New Roman"/>
                <w:bCs/>
                <w:sz w:val="23"/>
                <w:szCs w:val="23"/>
                <w:lang w:eastAsia="x-none"/>
              </w:rPr>
              <w:t xml:space="preserve"> </w:t>
            </w:r>
            <w:r w:rsidRPr="00EC089F">
              <w:rPr>
                <w:rFonts w:ascii="Times New Roman" w:hAnsi="Times New Roman"/>
                <w:bCs/>
                <w:sz w:val="23"/>
                <w:szCs w:val="23"/>
                <w:lang w:val="x-none" w:eastAsia="x-none"/>
              </w:rPr>
              <w:t>Понятие бинарного отношения между элементами</w:t>
            </w:r>
            <w:r>
              <w:rPr>
                <w:rFonts w:ascii="Times New Roman" w:hAnsi="Times New Roman"/>
                <w:bCs/>
                <w:sz w:val="23"/>
                <w:szCs w:val="23"/>
                <w:lang w:eastAsia="x-none"/>
              </w:rPr>
              <w:t xml:space="preserve"> </w:t>
            </w:r>
            <w:r w:rsidRPr="00EC089F">
              <w:rPr>
                <w:rFonts w:ascii="Times New Roman" w:hAnsi="Times New Roman"/>
                <w:bCs/>
                <w:sz w:val="23"/>
                <w:szCs w:val="23"/>
                <w:lang w:val="x-none" w:eastAsia="x-none"/>
              </w:rPr>
              <w:t>одного множества. Способы задания отношений.</w:t>
            </w:r>
            <w:r>
              <w:rPr>
                <w:rFonts w:ascii="Times New Roman" w:hAnsi="Times New Roman"/>
                <w:bCs/>
                <w:sz w:val="23"/>
                <w:szCs w:val="23"/>
                <w:lang w:eastAsia="x-none"/>
              </w:rPr>
              <w:t xml:space="preserve"> </w:t>
            </w:r>
            <w:r w:rsidRPr="00EC089F">
              <w:rPr>
                <w:rFonts w:ascii="Times New Roman" w:hAnsi="Times New Roman"/>
                <w:bCs/>
                <w:sz w:val="23"/>
                <w:szCs w:val="23"/>
                <w:lang w:val="x-none" w:eastAsia="x-none"/>
              </w:rPr>
              <w:t>Свойства отношений.</w:t>
            </w:r>
            <w:r>
              <w:rPr>
                <w:rFonts w:ascii="Times New Roman" w:hAnsi="Times New Roman"/>
                <w:bCs/>
                <w:sz w:val="23"/>
                <w:szCs w:val="23"/>
                <w:lang w:eastAsia="x-none"/>
              </w:rPr>
              <w:t xml:space="preserve"> </w:t>
            </w:r>
            <w:r w:rsidRPr="00EC089F">
              <w:rPr>
                <w:rFonts w:ascii="Times New Roman" w:hAnsi="Times New Roman"/>
                <w:bCs/>
                <w:sz w:val="23"/>
                <w:szCs w:val="23"/>
                <w:lang w:val="x-none" w:eastAsia="x-none"/>
              </w:rPr>
              <w:t>Отношение эквивалентности и его связь с</w:t>
            </w:r>
            <w:r>
              <w:rPr>
                <w:rFonts w:ascii="Times New Roman" w:hAnsi="Times New Roman"/>
                <w:bCs/>
                <w:sz w:val="23"/>
                <w:szCs w:val="23"/>
                <w:lang w:eastAsia="x-none"/>
              </w:rPr>
              <w:t xml:space="preserve"> </w:t>
            </w:r>
            <w:r w:rsidRPr="00EC089F">
              <w:rPr>
                <w:rFonts w:ascii="Times New Roman" w:hAnsi="Times New Roman"/>
                <w:bCs/>
                <w:sz w:val="23"/>
                <w:szCs w:val="23"/>
                <w:lang w:val="x-none" w:eastAsia="x-none"/>
              </w:rPr>
              <w:t>разбиением множества на классы. Отношение</w:t>
            </w:r>
            <w:r>
              <w:rPr>
                <w:rFonts w:ascii="Times New Roman" w:hAnsi="Times New Roman"/>
                <w:bCs/>
                <w:sz w:val="23"/>
                <w:szCs w:val="23"/>
                <w:lang w:eastAsia="x-none"/>
              </w:rPr>
              <w:t xml:space="preserve"> </w:t>
            </w:r>
            <w:r w:rsidRPr="00EC089F">
              <w:rPr>
                <w:rFonts w:ascii="Times New Roman" w:hAnsi="Times New Roman"/>
                <w:bCs/>
                <w:sz w:val="23"/>
                <w:szCs w:val="23"/>
                <w:lang w:val="x-none" w:eastAsia="x-none"/>
              </w:rPr>
              <w:t>порядка.</w:t>
            </w:r>
            <w:r>
              <w:rPr>
                <w:rFonts w:ascii="Times New Roman" w:hAnsi="Times New Roman"/>
                <w:bCs/>
                <w:sz w:val="23"/>
                <w:szCs w:val="23"/>
                <w:lang w:eastAsia="x-none"/>
              </w:rPr>
              <w:t xml:space="preserve"> </w:t>
            </w:r>
            <w:r w:rsidRPr="00EC089F">
              <w:rPr>
                <w:rFonts w:ascii="Times New Roman" w:hAnsi="Times New Roman"/>
                <w:bCs/>
                <w:sz w:val="23"/>
                <w:szCs w:val="23"/>
                <w:lang w:val="x-none" w:eastAsia="x-none"/>
              </w:rPr>
              <w:t>Понятие числовой функции, способы ее задания.</w:t>
            </w:r>
            <w:r>
              <w:rPr>
                <w:rFonts w:ascii="Times New Roman" w:hAnsi="Times New Roman"/>
                <w:bCs/>
                <w:sz w:val="23"/>
                <w:szCs w:val="23"/>
                <w:lang w:eastAsia="x-none"/>
              </w:rPr>
              <w:t xml:space="preserve"> </w:t>
            </w:r>
            <w:r w:rsidRPr="00EC089F">
              <w:rPr>
                <w:rFonts w:ascii="Times New Roman" w:hAnsi="Times New Roman"/>
                <w:bCs/>
                <w:sz w:val="23"/>
                <w:szCs w:val="23"/>
                <w:lang w:val="x-none" w:eastAsia="x-none"/>
              </w:rPr>
              <w:t>Свойства различных функций и построение их</w:t>
            </w:r>
            <w:r>
              <w:rPr>
                <w:rFonts w:ascii="Times New Roman" w:hAnsi="Times New Roman"/>
                <w:bCs/>
                <w:sz w:val="23"/>
                <w:szCs w:val="23"/>
                <w:lang w:eastAsia="x-none"/>
              </w:rPr>
              <w:t xml:space="preserve"> </w:t>
            </w:r>
            <w:r w:rsidRPr="00EC089F">
              <w:rPr>
                <w:rFonts w:ascii="Times New Roman" w:hAnsi="Times New Roman"/>
                <w:bCs/>
                <w:sz w:val="23"/>
                <w:szCs w:val="23"/>
                <w:lang w:val="x-none" w:eastAsia="x-none"/>
              </w:rPr>
              <w:t>графико</w:t>
            </w:r>
            <w:r>
              <w:rPr>
                <w:rFonts w:ascii="Times New Roman" w:hAnsi="Times New Roman"/>
                <w:bCs/>
                <w:sz w:val="23"/>
                <w:szCs w:val="23"/>
                <w:lang w:eastAsia="x-none"/>
              </w:rPr>
              <w:t>в.</w:t>
            </w:r>
          </w:p>
        </w:tc>
        <w:tc>
          <w:tcPr>
            <w:tcW w:w="671" w:type="pct"/>
            <w:tcBorders>
              <w:top w:val="single" w:sz="4" w:space="0" w:color="auto"/>
              <w:left w:val="single" w:sz="4" w:space="0" w:color="auto"/>
              <w:right w:val="single" w:sz="4" w:space="0" w:color="auto"/>
            </w:tcBorders>
            <w:vAlign w:val="center"/>
          </w:tcPr>
          <w:p w:rsidR="009B0B11" w:rsidRPr="006E1D98" w:rsidRDefault="009B0B11" w:rsidP="00711671">
            <w:pPr>
              <w:spacing w:after="0" w:line="240" w:lineRule="auto"/>
              <w:jc w:val="center"/>
              <w:rPr>
                <w:rFonts w:ascii="Times New Roman" w:hAnsi="Times New Roman"/>
                <w:i/>
                <w:sz w:val="23"/>
                <w:szCs w:val="23"/>
              </w:rPr>
            </w:pPr>
            <w:r>
              <w:rPr>
                <w:rFonts w:ascii="Times New Roman" w:hAnsi="Times New Roman"/>
                <w:i/>
                <w:sz w:val="23"/>
                <w:szCs w:val="23"/>
              </w:rPr>
              <w:t>20</w:t>
            </w:r>
          </w:p>
        </w:tc>
      </w:tr>
      <w:tr w:rsidR="00DC1F52" w:rsidRPr="006E1D98" w:rsidTr="00416D1C">
        <w:tc>
          <w:tcPr>
            <w:tcW w:w="4329" w:type="pct"/>
            <w:tcBorders>
              <w:top w:val="single" w:sz="4" w:space="0" w:color="auto"/>
              <w:left w:val="single" w:sz="4" w:space="0" w:color="auto"/>
              <w:bottom w:val="single" w:sz="4" w:space="0" w:color="auto"/>
              <w:right w:val="single" w:sz="4" w:space="0" w:color="auto"/>
            </w:tcBorders>
          </w:tcPr>
          <w:p w:rsidR="00DC1F52" w:rsidRPr="006E1D98" w:rsidRDefault="00DC1F52" w:rsidP="00DC1F52">
            <w:pPr>
              <w:spacing w:after="0" w:line="240" w:lineRule="auto"/>
              <w:rPr>
                <w:rFonts w:ascii="Times New Roman" w:hAnsi="Times New Roman"/>
                <w:sz w:val="23"/>
                <w:szCs w:val="23"/>
              </w:rPr>
            </w:pPr>
            <w:r>
              <w:rPr>
                <w:rFonts w:ascii="Times New Roman" w:hAnsi="Times New Roman"/>
                <w:b/>
                <w:bCs/>
                <w:sz w:val="23"/>
                <w:szCs w:val="23"/>
              </w:rPr>
              <w:t>В том числе практических занятий и лабораторных работ</w:t>
            </w:r>
            <w:r w:rsidRPr="006E1D98">
              <w:rPr>
                <w:rFonts w:ascii="Times New Roman" w:hAnsi="Times New Roman"/>
                <w:b/>
                <w:bCs/>
                <w:sz w:val="23"/>
                <w:szCs w:val="23"/>
              </w:rPr>
              <w:t xml:space="preserve"> </w:t>
            </w:r>
          </w:p>
        </w:tc>
        <w:tc>
          <w:tcPr>
            <w:tcW w:w="671" w:type="pct"/>
            <w:tcBorders>
              <w:top w:val="single" w:sz="4" w:space="0" w:color="auto"/>
              <w:left w:val="single" w:sz="4" w:space="0" w:color="auto"/>
              <w:bottom w:val="single" w:sz="4" w:space="0" w:color="auto"/>
              <w:right w:val="single" w:sz="4" w:space="0" w:color="auto"/>
            </w:tcBorders>
          </w:tcPr>
          <w:p w:rsidR="00DC1F52" w:rsidRDefault="00516F37" w:rsidP="00DC1F52">
            <w:pPr>
              <w:jc w:val="center"/>
            </w:pPr>
            <w:r>
              <w:rPr>
                <w:rFonts w:ascii="Times New Roman" w:hAnsi="Times New Roman"/>
                <w:i/>
                <w:sz w:val="23"/>
                <w:szCs w:val="23"/>
              </w:rPr>
              <w:t>6</w:t>
            </w:r>
          </w:p>
        </w:tc>
      </w:tr>
      <w:tr w:rsidR="00DC1F52" w:rsidRPr="006E1D98" w:rsidTr="00416D1C">
        <w:tc>
          <w:tcPr>
            <w:tcW w:w="4329" w:type="pct"/>
            <w:tcBorders>
              <w:top w:val="single" w:sz="4" w:space="0" w:color="auto"/>
              <w:left w:val="single" w:sz="4" w:space="0" w:color="auto"/>
              <w:bottom w:val="single" w:sz="4" w:space="0" w:color="auto"/>
              <w:right w:val="single" w:sz="4" w:space="0" w:color="auto"/>
            </w:tcBorders>
          </w:tcPr>
          <w:p w:rsidR="00DC1F52" w:rsidRPr="006E1D98" w:rsidRDefault="00DC1F52" w:rsidP="00DC1F52">
            <w:pPr>
              <w:spacing w:after="0" w:line="240" w:lineRule="auto"/>
              <w:rPr>
                <w:rFonts w:ascii="Times New Roman" w:hAnsi="Times New Roman"/>
                <w:sz w:val="23"/>
                <w:szCs w:val="23"/>
              </w:rPr>
            </w:pPr>
            <w:r w:rsidRPr="00BB249B">
              <w:rPr>
                <w:rFonts w:ascii="Times New Roman" w:hAnsi="Times New Roman"/>
                <w:b/>
                <w:sz w:val="23"/>
                <w:szCs w:val="23"/>
              </w:rPr>
              <w:t>Практическое занятие 5.</w:t>
            </w:r>
            <w:r w:rsidRPr="006E1D98">
              <w:rPr>
                <w:rFonts w:ascii="Times New Roman" w:hAnsi="Times New Roman"/>
                <w:sz w:val="23"/>
                <w:szCs w:val="23"/>
              </w:rPr>
              <w:t xml:space="preserve"> </w:t>
            </w:r>
            <w:r w:rsidRPr="00EC089F">
              <w:rPr>
                <w:rFonts w:ascii="Times New Roman" w:hAnsi="Times New Roman"/>
                <w:sz w:val="23"/>
                <w:szCs w:val="23"/>
              </w:rPr>
              <w:t>Отношение эквивалентности и его связь с</w:t>
            </w:r>
            <w:r>
              <w:rPr>
                <w:rFonts w:ascii="Times New Roman" w:hAnsi="Times New Roman"/>
                <w:sz w:val="23"/>
                <w:szCs w:val="23"/>
              </w:rPr>
              <w:t xml:space="preserve"> </w:t>
            </w:r>
            <w:r w:rsidRPr="00EC089F">
              <w:rPr>
                <w:rFonts w:ascii="Times New Roman" w:hAnsi="Times New Roman"/>
                <w:sz w:val="23"/>
                <w:szCs w:val="23"/>
              </w:rPr>
              <w:t>разбиением множеств</w:t>
            </w:r>
            <w:r>
              <w:rPr>
                <w:rFonts w:ascii="Times New Roman" w:hAnsi="Times New Roman"/>
                <w:sz w:val="23"/>
                <w:szCs w:val="23"/>
              </w:rPr>
              <w:t xml:space="preserve">а </w:t>
            </w:r>
            <w:r w:rsidRPr="00EC089F">
              <w:rPr>
                <w:rFonts w:ascii="Times New Roman" w:hAnsi="Times New Roman"/>
                <w:sz w:val="23"/>
                <w:szCs w:val="23"/>
              </w:rPr>
              <w:t>на классы. Отношение</w:t>
            </w:r>
            <w:r>
              <w:rPr>
                <w:rFonts w:ascii="Times New Roman" w:hAnsi="Times New Roman"/>
                <w:sz w:val="23"/>
                <w:szCs w:val="23"/>
              </w:rPr>
              <w:t xml:space="preserve"> </w:t>
            </w:r>
            <w:r w:rsidRPr="00EC089F">
              <w:rPr>
                <w:rFonts w:ascii="Times New Roman" w:hAnsi="Times New Roman"/>
                <w:sz w:val="23"/>
                <w:szCs w:val="23"/>
              </w:rPr>
              <w:t>порядка.</w:t>
            </w:r>
          </w:p>
        </w:tc>
        <w:tc>
          <w:tcPr>
            <w:tcW w:w="671" w:type="pct"/>
            <w:tcBorders>
              <w:top w:val="single" w:sz="4" w:space="0" w:color="auto"/>
              <w:left w:val="single" w:sz="4" w:space="0" w:color="auto"/>
              <w:bottom w:val="single" w:sz="4" w:space="0" w:color="auto"/>
              <w:right w:val="single" w:sz="4" w:space="0" w:color="auto"/>
            </w:tcBorders>
          </w:tcPr>
          <w:p w:rsidR="00DC1F52" w:rsidRDefault="00DC1F52" w:rsidP="00DC1F52">
            <w:pPr>
              <w:jc w:val="center"/>
            </w:pPr>
            <w:r w:rsidRPr="00C14EAD">
              <w:rPr>
                <w:rFonts w:ascii="Times New Roman" w:hAnsi="Times New Roman"/>
                <w:i/>
                <w:sz w:val="23"/>
                <w:szCs w:val="23"/>
              </w:rPr>
              <w:t>2</w:t>
            </w:r>
          </w:p>
        </w:tc>
      </w:tr>
      <w:tr w:rsidR="00DC1F52" w:rsidRPr="006E1D98" w:rsidTr="00416D1C">
        <w:tc>
          <w:tcPr>
            <w:tcW w:w="4329" w:type="pct"/>
            <w:tcBorders>
              <w:top w:val="single" w:sz="4" w:space="0" w:color="auto"/>
              <w:left w:val="single" w:sz="4" w:space="0" w:color="auto"/>
              <w:bottom w:val="single" w:sz="4" w:space="0" w:color="auto"/>
              <w:right w:val="single" w:sz="4" w:space="0" w:color="auto"/>
            </w:tcBorders>
          </w:tcPr>
          <w:p w:rsidR="00DC1F52" w:rsidRPr="006E1D98" w:rsidRDefault="00DC1F52" w:rsidP="00DC1F52">
            <w:pPr>
              <w:spacing w:after="0" w:line="240" w:lineRule="auto"/>
              <w:rPr>
                <w:rFonts w:ascii="Times New Roman" w:hAnsi="Times New Roman"/>
                <w:sz w:val="23"/>
                <w:szCs w:val="23"/>
              </w:rPr>
            </w:pPr>
            <w:r w:rsidRPr="00BB249B">
              <w:rPr>
                <w:rFonts w:ascii="Times New Roman" w:hAnsi="Times New Roman"/>
                <w:b/>
                <w:sz w:val="23"/>
                <w:szCs w:val="23"/>
              </w:rPr>
              <w:t>Практическое занятие 6.</w:t>
            </w:r>
            <w:r>
              <w:rPr>
                <w:rFonts w:ascii="Times New Roman" w:hAnsi="Times New Roman"/>
                <w:sz w:val="23"/>
                <w:szCs w:val="23"/>
              </w:rPr>
              <w:t xml:space="preserve"> </w:t>
            </w:r>
            <w:r w:rsidRPr="00EC089F">
              <w:rPr>
                <w:rFonts w:ascii="Times New Roman" w:hAnsi="Times New Roman"/>
                <w:sz w:val="23"/>
                <w:szCs w:val="23"/>
              </w:rPr>
              <w:t>Прямая пропорциональность. Свойства и</w:t>
            </w:r>
            <w:r>
              <w:rPr>
                <w:rFonts w:ascii="Times New Roman" w:hAnsi="Times New Roman"/>
                <w:sz w:val="23"/>
                <w:szCs w:val="23"/>
              </w:rPr>
              <w:t xml:space="preserve"> </w:t>
            </w:r>
            <w:r w:rsidRPr="00EC089F">
              <w:rPr>
                <w:rFonts w:ascii="Times New Roman" w:hAnsi="Times New Roman"/>
                <w:sz w:val="23"/>
                <w:szCs w:val="23"/>
              </w:rPr>
              <w:t>график.</w:t>
            </w:r>
            <w:r>
              <w:rPr>
                <w:rFonts w:ascii="Times New Roman" w:hAnsi="Times New Roman"/>
                <w:sz w:val="23"/>
                <w:szCs w:val="23"/>
              </w:rPr>
              <w:t xml:space="preserve"> </w:t>
            </w:r>
            <w:r w:rsidRPr="00EC089F">
              <w:rPr>
                <w:rFonts w:ascii="Times New Roman" w:hAnsi="Times New Roman"/>
                <w:sz w:val="23"/>
                <w:szCs w:val="23"/>
              </w:rPr>
              <w:t>Обратная пропорциональность. Свойства и график</w:t>
            </w:r>
          </w:p>
        </w:tc>
        <w:tc>
          <w:tcPr>
            <w:tcW w:w="671" w:type="pct"/>
            <w:tcBorders>
              <w:top w:val="single" w:sz="4" w:space="0" w:color="auto"/>
              <w:left w:val="single" w:sz="4" w:space="0" w:color="auto"/>
              <w:bottom w:val="single" w:sz="4" w:space="0" w:color="auto"/>
              <w:right w:val="single" w:sz="4" w:space="0" w:color="auto"/>
            </w:tcBorders>
          </w:tcPr>
          <w:p w:rsidR="00DC1F52" w:rsidRDefault="00DC1F52" w:rsidP="00DC1F52">
            <w:pPr>
              <w:jc w:val="center"/>
            </w:pPr>
            <w:r w:rsidRPr="00C14EAD">
              <w:rPr>
                <w:rFonts w:ascii="Times New Roman" w:hAnsi="Times New Roman"/>
                <w:i/>
                <w:sz w:val="23"/>
                <w:szCs w:val="23"/>
              </w:rPr>
              <w:t>2</w:t>
            </w:r>
          </w:p>
        </w:tc>
      </w:tr>
      <w:tr w:rsidR="00DC1F52" w:rsidRPr="006E1D98" w:rsidTr="00416D1C">
        <w:tc>
          <w:tcPr>
            <w:tcW w:w="4329" w:type="pct"/>
            <w:tcBorders>
              <w:top w:val="single" w:sz="4" w:space="0" w:color="auto"/>
              <w:left w:val="single" w:sz="4" w:space="0" w:color="auto"/>
              <w:bottom w:val="single" w:sz="4" w:space="0" w:color="auto"/>
              <w:right w:val="single" w:sz="4" w:space="0" w:color="auto"/>
            </w:tcBorders>
          </w:tcPr>
          <w:p w:rsidR="00DC1F52" w:rsidRPr="00AC44AC" w:rsidRDefault="00DC1F52" w:rsidP="00DC1F52">
            <w:pPr>
              <w:spacing w:after="0" w:line="240" w:lineRule="auto"/>
              <w:rPr>
                <w:rFonts w:ascii="Times New Roman" w:hAnsi="Times New Roman"/>
                <w:sz w:val="23"/>
                <w:szCs w:val="23"/>
              </w:rPr>
            </w:pPr>
            <w:r w:rsidRPr="00BB249B">
              <w:rPr>
                <w:rFonts w:ascii="Times New Roman" w:hAnsi="Times New Roman"/>
                <w:b/>
                <w:sz w:val="23"/>
                <w:szCs w:val="23"/>
              </w:rPr>
              <w:t>Практическое занятие 7-8.</w:t>
            </w:r>
            <w:r>
              <w:rPr>
                <w:rFonts w:ascii="Times New Roman" w:hAnsi="Times New Roman"/>
                <w:sz w:val="23"/>
                <w:szCs w:val="23"/>
              </w:rPr>
              <w:t xml:space="preserve"> </w:t>
            </w:r>
            <w:r w:rsidRPr="00EC089F">
              <w:rPr>
                <w:rFonts w:ascii="Times New Roman" w:hAnsi="Times New Roman"/>
                <w:sz w:val="23"/>
                <w:szCs w:val="23"/>
              </w:rPr>
              <w:t>Общие вопросы изучения</w:t>
            </w:r>
            <w:r>
              <w:rPr>
                <w:rFonts w:ascii="Times New Roman" w:hAnsi="Times New Roman"/>
                <w:sz w:val="23"/>
                <w:szCs w:val="23"/>
              </w:rPr>
              <w:t xml:space="preserve"> </w:t>
            </w:r>
            <w:r w:rsidRPr="00EC089F">
              <w:rPr>
                <w:rFonts w:ascii="Times New Roman" w:hAnsi="Times New Roman"/>
                <w:sz w:val="23"/>
                <w:szCs w:val="23"/>
              </w:rPr>
              <w:t xml:space="preserve">соответствий и отношений в курсе </w:t>
            </w:r>
            <w:r>
              <w:rPr>
                <w:rFonts w:ascii="Times New Roman" w:hAnsi="Times New Roman"/>
                <w:sz w:val="23"/>
                <w:szCs w:val="23"/>
              </w:rPr>
              <w:t>м</w:t>
            </w:r>
            <w:r w:rsidRPr="00EC089F">
              <w:rPr>
                <w:rFonts w:ascii="Times New Roman" w:hAnsi="Times New Roman"/>
                <w:sz w:val="23"/>
                <w:szCs w:val="23"/>
              </w:rPr>
              <w:t>атематики</w:t>
            </w:r>
            <w:r>
              <w:rPr>
                <w:rFonts w:ascii="Times New Roman" w:hAnsi="Times New Roman"/>
                <w:sz w:val="23"/>
                <w:szCs w:val="23"/>
              </w:rPr>
              <w:t xml:space="preserve"> начальной школы</w:t>
            </w:r>
          </w:p>
        </w:tc>
        <w:tc>
          <w:tcPr>
            <w:tcW w:w="671" w:type="pct"/>
            <w:tcBorders>
              <w:top w:val="single" w:sz="4" w:space="0" w:color="auto"/>
              <w:left w:val="single" w:sz="4" w:space="0" w:color="auto"/>
              <w:bottom w:val="single" w:sz="4" w:space="0" w:color="auto"/>
              <w:right w:val="single" w:sz="4" w:space="0" w:color="auto"/>
            </w:tcBorders>
          </w:tcPr>
          <w:p w:rsidR="00DC1F52" w:rsidRDefault="00DC1F52" w:rsidP="00DC1F52">
            <w:pPr>
              <w:jc w:val="center"/>
            </w:pPr>
            <w:r w:rsidRPr="00C14EAD">
              <w:rPr>
                <w:rFonts w:ascii="Times New Roman" w:hAnsi="Times New Roman"/>
                <w:i/>
                <w:sz w:val="23"/>
                <w:szCs w:val="23"/>
              </w:rPr>
              <w:t>2</w:t>
            </w:r>
          </w:p>
        </w:tc>
      </w:tr>
      <w:tr w:rsidR="009B0B11" w:rsidRPr="006E1D98" w:rsidTr="009B0B11">
        <w:tc>
          <w:tcPr>
            <w:tcW w:w="4329" w:type="pct"/>
            <w:tcBorders>
              <w:top w:val="single" w:sz="4" w:space="0" w:color="auto"/>
              <w:left w:val="single" w:sz="4" w:space="0" w:color="auto"/>
              <w:bottom w:val="single" w:sz="4" w:space="0" w:color="auto"/>
              <w:right w:val="single" w:sz="4" w:space="0" w:color="auto"/>
            </w:tcBorders>
          </w:tcPr>
          <w:p w:rsidR="009B0B11" w:rsidRPr="006E1D98" w:rsidRDefault="009B0B11" w:rsidP="00711671">
            <w:pPr>
              <w:spacing w:after="0" w:line="240" w:lineRule="auto"/>
              <w:rPr>
                <w:rFonts w:ascii="Times New Roman" w:hAnsi="Times New Roman"/>
                <w:sz w:val="23"/>
                <w:szCs w:val="23"/>
              </w:rPr>
            </w:pPr>
            <w:r w:rsidRPr="006E1D98">
              <w:rPr>
                <w:rFonts w:ascii="Times New Roman" w:hAnsi="Times New Roman"/>
                <w:b/>
                <w:bCs/>
                <w:sz w:val="23"/>
                <w:szCs w:val="23"/>
              </w:rPr>
              <w:t xml:space="preserve">Содержание </w:t>
            </w:r>
          </w:p>
        </w:tc>
        <w:tc>
          <w:tcPr>
            <w:tcW w:w="671" w:type="pct"/>
            <w:tcBorders>
              <w:top w:val="single" w:sz="4" w:space="0" w:color="auto"/>
              <w:left w:val="single" w:sz="4" w:space="0" w:color="auto"/>
              <w:bottom w:val="single" w:sz="4" w:space="0" w:color="auto"/>
              <w:right w:val="single" w:sz="4" w:space="0" w:color="auto"/>
            </w:tcBorders>
            <w:vAlign w:val="center"/>
          </w:tcPr>
          <w:p w:rsidR="009B0B11" w:rsidRPr="006E1D98" w:rsidRDefault="00516F37" w:rsidP="00711671">
            <w:pPr>
              <w:spacing w:after="0" w:line="240" w:lineRule="auto"/>
              <w:jc w:val="center"/>
              <w:rPr>
                <w:rFonts w:ascii="Times New Roman" w:hAnsi="Times New Roman"/>
                <w:b/>
                <w:i/>
                <w:sz w:val="23"/>
                <w:szCs w:val="23"/>
              </w:rPr>
            </w:pPr>
            <w:r>
              <w:rPr>
                <w:rFonts w:ascii="Times New Roman" w:hAnsi="Times New Roman"/>
                <w:b/>
                <w:i/>
                <w:sz w:val="23"/>
                <w:szCs w:val="23"/>
              </w:rPr>
              <w:t>20/6</w:t>
            </w:r>
          </w:p>
        </w:tc>
      </w:tr>
      <w:tr w:rsidR="009B0B11" w:rsidRPr="006E1D98" w:rsidTr="009B0B11">
        <w:trPr>
          <w:trHeight w:val="813"/>
        </w:trPr>
        <w:tc>
          <w:tcPr>
            <w:tcW w:w="4329" w:type="pct"/>
            <w:tcBorders>
              <w:top w:val="single" w:sz="4" w:space="0" w:color="auto"/>
              <w:left w:val="single" w:sz="4" w:space="0" w:color="auto"/>
              <w:right w:val="single" w:sz="4" w:space="0" w:color="auto"/>
            </w:tcBorders>
          </w:tcPr>
          <w:p w:rsidR="009B0B11" w:rsidRPr="006E1D98" w:rsidRDefault="009B0B11" w:rsidP="00711671">
            <w:pPr>
              <w:tabs>
                <w:tab w:val="left" w:pos="196"/>
              </w:tabs>
              <w:spacing w:after="0" w:line="240" w:lineRule="auto"/>
              <w:rPr>
                <w:rFonts w:ascii="Times New Roman" w:hAnsi="Times New Roman"/>
                <w:bCs/>
                <w:sz w:val="23"/>
                <w:szCs w:val="23"/>
                <w:lang w:val="x-none" w:eastAsia="x-none"/>
              </w:rPr>
            </w:pPr>
            <w:r w:rsidRPr="00BB249B">
              <w:rPr>
                <w:rFonts w:ascii="Times New Roman" w:hAnsi="Times New Roman"/>
                <w:bCs/>
                <w:sz w:val="23"/>
                <w:szCs w:val="23"/>
                <w:lang w:val="x-none" w:eastAsia="x-none"/>
              </w:rPr>
              <w:lastRenderedPageBreak/>
              <w:t>Элементы теории множеств в начальном</w:t>
            </w:r>
            <w:r>
              <w:rPr>
                <w:rFonts w:ascii="Times New Roman" w:hAnsi="Times New Roman"/>
                <w:bCs/>
                <w:sz w:val="23"/>
                <w:szCs w:val="23"/>
                <w:lang w:eastAsia="x-none"/>
              </w:rPr>
              <w:t xml:space="preserve"> </w:t>
            </w:r>
            <w:r w:rsidRPr="00BB249B">
              <w:rPr>
                <w:rFonts w:ascii="Times New Roman" w:hAnsi="Times New Roman"/>
                <w:bCs/>
                <w:sz w:val="23"/>
                <w:szCs w:val="23"/>
                <w:lang w:val="x-none" w:eastAsia="x-none"/>
              </w:rPr>
              <w:t>математическом образовании.</w:t>
            </w:r>
            <w:r>
              <w:rPr>
                <w:rFonts w:ascii="Times New Roman" w:hAnsi="Times New Roman"/>
                <w:bCs/>
                <w:sz w:val="23"/>
                <w:szCs w:val="23"/>
                <w:lang w:eastAsia="x-none"/>
              </w:rPr>
              <w:t xml:space="preserve"> </w:t>
            </w:r>
            <w:r w:rsidRPr="00BB249B">
              <w:rPr>
                <w:rFonts w:ascii="Times New Roman" w:hAnsi="Times New Roman"/>
                <w:bCs/>
                <w:sz w:val="23"/>
                <w:szCs w:val="23"/>
                <w:lang w:val="x-none" w:eastAsia="x-none"/>
              </w:rPr>
              <w:t xml:space="preserve">Комбинаторика в </w:t>
            </w:r>
            <w:r>
              <w:rPr>
                <w:rFonts w:ascii="Times New Roman" w:hAnsi="Times New Roman"/>
                <w:bCs/>
                <w:sz w:val="23"/>
                <w:szCs w:val="23"/>
                <w:lang w:eastAsia="x-none"/>
              </w:rPr>
              <w:t>н</w:t>
            </w:r>
            <w:r w:rsidRPr="00BB249B">
              <w:rPr>
                <w:rFonts w:ascii="Times New Roman" w:hAnsi="Times New Roman"/>
                <w:bCs/>
                <w:sz w:val="23"/>
                <w:szCs w:val="23"/>
                <w:lang w:val="x-none" w:eastAsia="x-none"/>
              </w:rPr>
              <w:t>начальном обучении математике.</w:t>
            </w:r>
            <w:r>
              <w:rPr>
                <w:rFonts w:ascii="Times New Roman" w:hAnsi="Times New Roman"/>
                <w:bCs/>
                <w:sz w:val="23"/>
                <w:szCs w:val="23"/>
                <w:lang w:eastAsia="x-none"/>
              </w:rPr>
              <w:t xml:space="preserve"> </w:t>
            </w:r>
            <w:r w:rsidRPr="00BB249B">
              <w:rPr>
                <w:rFonts w:ascii="Times New Roman" w:hAnsi="Times New Roman"/>
                <w:bCs/>
                <w:sz w:val="23"/>
                <w:szCs w:val="23"/>
                <w:lang w:val="x-none" w:eastAsia="x-none"/>
              </w:rPr>
              <w:t>Способы определения понятий в начальном курсе</w:t>
            </w:r>
            <w:r>
              <w:rPr>
                <w:rFonts w:ascii="Times New Roman" w:hAnsi="Times New Roman"/>
                <w:bCs/>
                <w:sz w:val="23"/>
                <w:szCs w:val="23"/>
                <w:lang w:eastAsia="x-none"/>
              </w:rPr>
              <w:t xml:space="preserve"> </w:t>
            </w:r>
            <w:r w:rsidRPr="00BB249B">
              <w:rPr>
                <w:rFonts w:ascii="Times New Roman" w:hAnsi="Times New Roman"/>
                <w:bCs/>
                <w:sz w:val="23"/>
                <w:szCs w:val="23"/>
                <w:lang w:val="x-none" w:eastAsia="x-none"/>
              </w:rPr>
              <w:t xml:space="preserve">математики. Анализ определений </w:t>
            </w:r>
            <w:r>
              <w:rPr>
                <w:rFonts w:ascii="Times New Roman" w:hAnsi="Times New Roman"/>
                <w:bCs/>
                <w:sz w:val="23"/>
                <w:szCs w:val="23"/>
                <w:lang w:eastAsia="x-none"/>
              </w:rPr>
              <w:t>м</w:t>
            </w:r>
            <w:r w:rsidRPr="00BB249B">
              <w:rPr>
                <w:rFonts w:ascii="Times New Roman" w:hAnsi="Times New Roman"/>
                <w:bCs/>
                <w:sz w:val="23"/>
                <w:szCs w:val="23"/>
                <w:lang w:val="x-none" w:eastAsia="x-none"/>
              </w:rPr>
              <w:t>атематических</w:t>
            </w:r>
            <w:r>
              <w:rPr>
                <w:rFonts w:ascii="Times New Roman" w:hAnsi="Times New Roman"/>
                <w:bCs/>
                <w:sz w:val="23"/>
                <w:szCs w:val="23"/>
                <w:lang w:eastAsia="x-none"/>
              </w:rPr>
              <w:t xml:space="preserve"> </w:t>
            </w:r>
            <w:r w:rsidRPr="00BB249B">
              <w:rPr>
                <w:rFonts w:ascii="Times New Roman" w:hAnsi="Times New Roman"/>
                <w:bCs/>
                <w:sz w:val="23"/>
                <w:szCs w:val="23"/>
                <w:lang w:val="x-none" w:eastAsia="x-none"/>
              </w:rPr>
              <w:t xml:space="preserve">понятий в </w:t>
            </w:r>
            <w:r>
              <w:rPr>
                <w:rFonts w:ascii="Times New Roman" w:hAnsi="Times New Roman"/>
                <w:bCs/>
                <w:sz w:val="23"/>
                <w:szCs w:val="23"/>
                <w:lang w:eastAsia="x-none"/>
              </w:rPr>
              <w:t>начальном курсе математики</w:t>
            </w:r>
            <w:r w:rsidRPr="00BB249B">
              <w:rPr>
                <w:rFonts w:ascii="Times New Roman" w:hAnsi="Times New Roman"/>
                <w:bCs/>
                <w:sz w:val="23"/>
                <w:szCs w:val="23"/>
                <w:lang w:val="x-none" w:eastAsia="x-none"/>
              </w:rPr>
              <w:t>.</w:t>
            </w:r>
            <w:r>
              <w:rPr>
                <w:rFonts w:ascii="Times New Roman" w:hAnsi="Times New Roman"/>
                <w:bCs/>
                <w:sz w:val="23"/>
                <w:szCs w:val="23"/>
                <w:lang w:eastAsia="x-none"/>
              </w:rPr>
              <w:t xml:space="preserve"> </w:t>
            </w:r>
            <w:r w:rsidRPr="00BB249B">
              <w:rPr>
                <w:rFonts w:ascii="Times New Roman" w:hAnsi="Times New Roman"/>
                <w:bCs/>
                <w:sz w:val="23"/>
                <w:szCs w:val="23"/>
                <w:lang w:val="x-none" w:eastAsia="x-none"/>
              </w:rPr>
              <w:t>Ознакомление учащихся с некоторыми</w:t>
            </w:r>
            <w:r>
              <w:rPr>
                <w:rFonts w:ascii="Times New Roman" w:hAnsi="Times New Roman"/>
                <w:bCs/>
                <w:sz w:val="23"/>
                <w:szCs w:val="23"/>
                <w:lang w:eastAsia="x-none"/>
              </w:rPr>
              <w:t xml:space="preserve"> </w:t>
            </w:r>
            <w:r w:rsidRPr="00BB249B">
              <w:rPr>
                <w:rFonts w:ascii="Times New Roman" w:hAnsi="Times New Roman"/>
                <w:bCs/>
                <w:sz w:val="23"/>
                <w:szCs w:val="23"/>
                <w:lang w:val="x-none" w:eastAsia="x-none"/>
              </w:rPr>
              <w:t>геометрическими понятиями в курсе математики в</w:t>
            </w:r>
            <w:r>
              <w:rPr>
                <w:rFonts w:ascii="Times New Roman" w:hAnsi="Times New Roman"/>
                <w:bCs/>
                <w:sz w:val="23"/>
                <w:szCs w:val="23"/>
                <w:lang w:eastAsia="x-none"/>
              </w:rPr>
              <w:t xml:space="preserve"> </w:t>
            </w:r>
            <w:r w:rsidRPr="00BB249B">
              <w:rPr>
                <w:rFonts w:ascii="Times New Roman" w:hAnsi="Times New Roman"/>
                <w:bCs/>
                <w:sz w:val="23"/>
                <w:szCs w:val="23"/>
                <w:lang w:val="x-none" w:eastAsia="x-none"/>
              </w:rPr>
              <w:t>начальной школе.</w:t>
            </w:r>
            <w:r>
              <w:rPr>
                <w:rFonts w:ascii="Times New Roman" w:hAnsi="Times New Roman"/>
                <w:bCs/>
                <w:sz w:val="23"/>
                <w:szCs w:val="23"/>
                <w:lang w:eastAsia="x-none"/>
              </w:rPr>
              <w:t xml:space="preserve"> </w:t>
            </w:r>
            <w:r w:rsidRPr="00BB249B">
              <w:rPr>
                <w:rFonts w:ascii="Times New Roman" w:hAnsi="Times New Roman"/>
                <w:bCs/>
                <w:sz w:val="23"/>
                <w:szCs w:val="23"/>
                <w:lang w:val="x-none" w:eastAsia="x-none"/>
              </w:rPr>
              <w:t>Суждения и умозаключения</w:t>
            </w:r>
            <w:r>
              <w:rPr>
                <w:rFonts w:ascii="Times New Roman" w:hAnsi="Times New Roman"/>
                <w:bCs/>
                <w:sz w:val="23"/>
                <w:szCs w:val="23"/>
                <w:lang w:eastAsia="x-none"/>
              </w:rPr>
              <w:t xml:space="preserve">. </w:t>
            </w:r>
            <w:r w:rsidRPr="00BB249B">
              <w:rPr>
                <w:rFonts w:ascii="Times New Roman" w:hAnsi="Times New Roman"/>
                <w:bCs/>
                <w:sz w:val="23"/>
                <w:szCs w:val="23"/>
                <w:lang w:val="x-none" w:eastAsia="x-none"/>
              </w:rPr>
              <w:t>Примеры дедуктивных умозаключений,</w:t>
            </w:r>
            <w:r>
              <w:rPr>
                <w:rFonts w:ascii="Times New Roman" w:hAnsi="Times New Roman"/>
                <w:bCs/>
                <w:sz w:val="23"/>
                <w:szCs w:val="23"/>
                <w:lang w:eastAsia="x-none"/>
              </w:rPr>
              <w:t xml:space="preserve"> </w:t>
            </w:r>
            <w:r w:rsidRPr="00BB249B">
              <w:rPr>
                <w:rFonts w:ascii="Times New Roman" w:hAnsi="Times New Roman"/>
                <w:bCs/>
                <w:sz w:val="23"/>
                <w:szCs w:val="23"/>
                <w:lang w:val="x-none" w:eastAsia="x-none"/>
              </w:rPr>
              <w:t>умозаключений с использованием неполной</w:t>
            </w:r>
            <w:r>
              <w:rPr>
                <w:rFonts w:ascii="Times New Roman" w:hAnsi="Times New Roman"/>
                <w:bCs/>
                <w:sz w:val="23"/>
                <w:szCs w:val="23"/>
                <w:lang w:eastAsia="x-none"/>
              </w:rPr>
              <w:t xml:space="preserve"> </w:t>
            </w:r>
            <w:r w:rsidRPr="00BB249B">
              <w:rPr>
                <w:rFonts w:ascii="Times New Roman" w:hAnsi="Times New Roman"/>
                <w:bCs/>
                <w:sz w:val="23"/>
                <w:szCs w:val="23"/>
                <w:lang w:val="x-none" w:eastAsia="x-none"/>
              </w:rPr>
              <w:t>индукции и аналогии в курсе математики в</w:t>
            </w:r>
            <w:r>
              <w:rPr>
                <w:rFonts w:ascii="Times New Roman" w:hAnsi="Times New Roman"/>
                <w:bCs/>
                <w:sz w:val="23"/>
                <w:szCs w:val="23"/>
                <w:lang w:eastAsia="x-none"/>
              </w:rPr>
              <w:t xml:space="preserve"> </w:t>
            </w:r>
            <w:r w:rsidRPr="00BB249B">
              <w:rPr>
                <w:rFonts w:ascii="Times New Roman" w:hAnsi="Times New Roman"/>
                <w:bCs/>
                <w:sz w:val="23"/>
                <w:szCs w:val="23"/>
                <w:lang w:val="x-none" w:eastAsia="x-none"/>
              </w:rPr>
              <w:t>начальной школе.</w:t>
            </w:r>
          </w:p>
        </w:tc>
        <w:tc>
          <w:tcPr>
            <w:tcW w:w="671" w:type="pct"/>
            <w:tcBorders>
              <w:top w:val="single" w:sz="4" w:space="0" w:color="auto"/>
              <w:left w:val="single" w:sz="4" w:space="0" w:color="auto"/>
              <w:right w:val="single" w:sz="4" w:space="0" w:color="auto"/>
            </w:tcBorders>
            <w:vAlign w:val="center"/>
          </w:tcPr>
          <w:p w:rsidR="009B0B11" w:rsidRPr="006E1D98" w:rsidRDefault="009B0B11" w:rsidP="00711671">
            <w:pPr>
              <w:spacing w:after="0" w:line="240" w:lineRule="auto"/>
              <w:jc w:val="center"/>
              <w:rPr>
                <w:rFonts w:ascii="Times New Roman" w:hAnsi="Times New Roman"/>
                <w:i/>
                <w:sz w:val="23"/>
                <w:szCs w:val="23"/>
              </w:rPr>
            </w:pPr>
            <w:r>
              <w:rPr>
                <w:rFonts w:ascii="Times New Roman" w:hAnsi="Times New Roman"/>
                <w:i/>
                <w:sz w:val="23"/>
                <w:szCs w:val="23"/>
              </w:rPr>
              <w:t>14</w:t>
            </w:r>
          </w:p>
        </w:tc>
      </w:tr>
      <w:tr w:rsidR="00DC1F52" w:rsidRPr="006E1D98" w:rsidTr="00D057F0">
        <w:tc>
          <w:tcPr>
            <w:tcW w:w="4329" w:type="pct"/>
            <w:tcBorders>
              <w:top w:val="single" w:sz="4" w:space="0" w:color="auto"/>
              <w:left w:val="single" w:sz="4" w:space="0" w:color="auto"/>
              <w:bottom w:val="single" w:sz="4" w:space="0" w:color="auto"/>
              <w:right w:val="single" w:sz="4" w:space="0" w:color="auto"/>
            </w:tcBorders>
          </w:tcPr>
          <w:p w:rsidR="00DC1F52" w:rsidRPr="006E1D98" w:rsidRDefault="00DC1F52" w:rsidP="00DC1F52">
            <w:pPr>
              <w:spacing w:after="0" w:line="240" w:lineRule="auto"/>
              <w:rPr>
                <w:rFonts w:ascii="Times New Roman" w:hAnsi="Times New Roman"/>
                <w:sz w:val="23"/>
                <w:szCs w:val="23"/>
              </w:rPr>
            </w:pPr>
            <w:r>
              <w:rPr>
                <w:rFonts w:ascii="Times New Roman" w:hAnsi="Times New Roman"/>
                <w:b/>
                <w:bCs/>
                <w:sz w:val="23"/>
                <w:szCs w:val="23"/>
              </w:rPr>
              <w:t>В том числе практических занятий и лабораторных работ</w:t>
            </w:r>
            <w:r w:rsidRPr="006E1D98">
              <w:rPr>
                <w:rFonts w:ascii="Times New Roman" w:hAnsi="Times New Roman"/>
                <w:b/>
                <w:bCs/>
                <w:sz w:val="23"/>
                <w:szCs w:val="23"/>
              </w:rPr>
              <w:t xml:space="preserve"> </w:t>
            </w:r>
          </w:p>
        </w:tc>
        <w:tc>
          <w:tcPr>
            <w:tcW w:w="671" w:type="pct"/>
            <w:tcBorders>
              <w:top w:val="single" w:sz="4" w:space="0" w:color="auto"/>
              <w:left w:val="single" w:sz="4" w:space="0" w:color="auto"/>
              <w:bottom w:val="single" w:sz="4" w:space="0" w:color="auto"/>
              <w:right w:val="single" w:sz="4" w:space="0" w:color="auto"/>
            </w:tcBorders>
          </w:tcPr>
          <w:p w:rsidR="00DC1F52" w:rsidRDefault="00516F37" w:rsidP="00DC1F52">
            <w:pPr>
              <w:jc w:val="center"/>
            </w:pPr>
            <w:r>
              <w:rPr>
                <w:rFonts w:ascii="Times New Roman" w:hAnsi="Times New Roman"/>
                <w:i/>
                <w:sz w:val="23"/>
                <w:szCs w:val="23"/>
              </w:rPr>
              <w:t>6</w:t>
            </w:r>
          </w:p>
        </w:tc>
      </w:tr>
      <w:tr w:rsidR="00DC1F52" w:rsidRPr="00BB249B" w:rsidTr="00D057F0">
        <w:tc>
          <w:tcPr>
            <w:tcW w:w="4329" w:type="pct"/>
            <w:tcBorders>
              <w:top w:val="single" w:sz="4" w:space="0" w:color="auto"/>
              <w:left w:val="single" w:sz="4" w:space="0" w:color="auto"/>
              <w:bottom w:val="single" w:sz="4" w:space="0" w:color="auto"/>
              <w:right w:val="single" w:sz="4" w:space="0" w:color="auto"/>
            </w:tcBorders>
          </w:tcPr>
          <w:p w:rsidR="00DC1F52" w:rsidRPr="00044276" w:rsidRDefault="00DC1F52" w:rsidP="00DC1F52">
            <w:pPr>
              <w:spacing w:after="0" w:line="240" w:lineRule="auto"/>
              <w:rPr>
                <w:rFonts w:ascii="Times New Roman" w:hAnsi="Times New Roman"/>
                <w:bCs/>
                <w:sz w:val="23"/>
                <w:szCs w:val="23"/>
              </w:rPr>
            </w:pPr>
            <w:r>
              <w:rPr>
                <w:rFonts w:ascii="Times New Roman" w:hAnsi="Times New Roman"/>
                <w:b/>
                <w:bCs/>
                <w:sz w:val="23"/>
                <w:szCs w:val="23"/>
              </w:rPr>
              <w:t>Практическое занятие 9-10.</w:t>
            </w:r>
            <w:r w:rsidRPr="00BB249B">
              <w:rPr>
                <w:rFonts w:ascii="Times New Roman" w:hAnsi="Times New Roman"/>
                <w:bCs/>
                <w:sz w:val="23"/>
                <w:szCs w:val="23"/>
                <w:lang w:val="x-none" w:eastAsia="x-none"/>
              </w:rPr>
              <w:t xml:space="preserve"> Элементы теории множеств в начальном</w:t>
            </w:r>
            <w:r>
              <w:rPr>
                <w:rFonts w:ascii="Times New Roman" w:hAnsi="Times New Roman"/>
                <w:bCs/>
                <w:sz w:val="23"/>
                <w:szCs w:val="23"/>
                <w:lang w:eastAsia="x-none"/>
              </w:rPr>
              <w:t xml:space="preserve"> </w:t>
            </w:r>
            <w:r w:rsidRPr="00BB249B">
              <w:rPr>
                <w:rFonts w:ascii="Times New Roman" w:hAnsi="Times New Roman"/>
                <w:bCs/>
                <w:sz w:val="23"/>
                <w:szCs w:val="23"/>
                <w:lang w:val="x-none" w:eastAsia="x-none"/>
              </w:rPr>
              <w:t>математическом образовании</w:t>
            </w:r>
            <w:r>
              <w:rPr>
                <w:rFonts w:ascii="Times New Roman" w:hAnsi="Times New Roman"/>
                <w:bCs/>
                <w:sz w:val="23"/>
                <w:szCs w:val="23"/>
                <w:lang w:eastAsia="x-none"/>
              </w:rPr>
              <w:t xml:space="preserve">. </w:t>
            </w:r>
            <w:r w:rsidRPr="00BB249B">
              <w:rPr>
                <w:rFonts w:ascii="Times New Roman" w:hAnsi="Times New Roman"/>
                <w:bCs/>
                <w:sz w:val="23"/>
                <w:szCs w:val="23"/>
                <w:lang w:val="x-none" w:eastAsia="x-none"/>
              </w:rPr>
              <w:t>Элементы комбинаторики как средство обучения</w:t>
            </w:r>
            <w:r>
              <w:rPr>
                <w:rFonts w:ascii="Times New Roman" w:hAnsi="Times New Roman"/>
                <w:bCs/>
                <w:sz w:val="23"/>
                <w:szCs w:val="23"/>
                <w:lang w:eastAsia="x-none"/>
              </w:rPr>
              <w:t xml:space="preserve"> </w:t>
            </w:r>
            <w:r w:rsidRPr="00BB249B">
              <w:rPr>
                <w:rFonts w:ascii="Times New Roman" w:hAnsi="Times New Roman"/>
                <w:bCs/>
                <w:sz w:val="23"/>
                <w:szCs w:val="23"/>
                <w:lang w:val="x-none" w:eastAsia="x-none"/>
              </w:rPr>
              <w:t>матем</w:t>
            </w:r>
            <w:r>
              <w:rPr>
                <w:rFonts w:ascii="Times New Roman" w:hAnsi="Times New Roman"/>
                <w:bCs/>
                <w:sz w:val="23"/>
                <w:szCs w:val="23"/>
                <w:lang w:eastAsia="x-none"/>
              </w:rPr>
              <w:t>атике</w:t>
            </w:r>
          </w:p>
        </w:tc>
        <w:tc>
          <w:tcPr>
            <w:tcW w:w="671" w:type="pct"/>
            <w:tcBorders>
              <w:top w:val="single" w:sz="4" w:space="0" w:color="auto"/>
              <w:left w:val="single" w:sz="4" w:space="0" w:color="auto"/>
              <w:bottom w:val="single" w:sz="4" w:space="0" w:color="auto"/>
              <w:right w:val="single" w:sz="4" w:space="0" w:color="auto"/>
            </w:tcBorders>
          </w:tcPr>
          <w:p w:rsidR="00DC1F52" w:rsidRDefault="00DC1F52" w:rsidP="00DC1F52">
            <w:pPr>
              <w:jc w:val="center"/>
            </w:pPr>
            <w:r w:rsidRPr="00F200A9">
              <w:rPr>
                <w:rFonts w:ascii="Times New Roman" w:hAnsi="Times New Roman"/>
                <w:i/>
                <w:sz w:val="23"/>
                <w:szCs w:val="23"/>
              </w:rPr>
              <w:t>2</w:t>
            </w:r>
          </w:p>
        </w:tc>
      </w:tr>
      <w:tr w:rsidR="00DC1F52" w:rsidRPr="00BB249B" w:rsidTr="00D057F0">
        <w:tc>
          <w:tcPr>
            <w:tcW w:w="4329" w:type="pct"/>
            <w:tcBorders>
              <w:top w:val="single" w:sz="4" w:space="0" w:color="auto"/>
              <w:left w:val="single" w:sz="4" w:space="0" w:color="auto"/>
              <w:bottom w:val="single" w:sz="4" w:space="0" w:color="auto"/>
              <w:right w:val="single" w:sz="4" w:space="0" w:color="auto"/>
            </w:tcBorders>
          </w:tcPr>
          <w:p w:rsidR="00DC1F52" w:rsidRPr="00BB249B" w:rsidRDefault="00DC1F52" w:rsidP="00DC1F52">
            <w:pPr>
              <w:spacing w:after="0" w:line="240" w:lineRule="auto"/>
              <w:rPr>
                <w:rFonts w:ascii="Times New Roman" w:hAnsi="Times New Roman"/>
                <w:bCs/>
                <w:sz w:val="23"/>
                <w:szCs w:val="23"/>
              </w:rPr>
            </w:pPr>
            <w:r>
              <w:rPr>
                <w:rFonts w:ascii="Times New Roman" w:hAnsi="Times New Roman"/>
                <w:b/>
                <w:bCs/>
                <w:sz w:val="23"/>
                <w:szCs w:val="23"/>
              </w:rPr>
              <w:t xml:space="preserve">Практическое занятие 11. </w:t>
            </w:r>
            <w:r w:rsidRPr="00BB249B">
              <w:rPr>
                <w:rFonts w:ascii="Times New Roman" w:hAnsi="Times New Roman"/>
                <w:bCs/>
                <w:sz w:val="23"/>
                <w:szCs w:val="23"/>
                <w:lang w:val="x-none" w:eastAsia="x-none"/>
              </w:rPr>
              <w:t>Решение задач на распознавание в процессе</w:t>
            </w:r>
            <w:r>
              <w:rPr>
                <w:rFonts w:ascii="Times New Roman" w:hAnsi="Times New Roman"/>
                <w:bCs/>
                <w:sz w:val="23"/>
                <w:szCs w:val="23"/>
                <w:lang w:eastAsia="x-none"/>
              </w:rPr>
              <w:t xml:space="preserve"> </w:t>
            </w:r>
            <w:r w:rsidRPr="00BB249B">
              <w:rPr>
                <w:rFonts w:ascii="Times New Roman" w:hAnsi="Times New Roman"/>
                <w:bCs/>
                <w:sz w:val="23"/>
                <w:szCs w:val="23"/>
                <w:lang w:val="x-none" w:eastAsia="x-none"/>
              </w:rPr>
              <w:t>изучения математики в начальной школе.</w:t>
            </w:r>
          </w:p>
        </w:tc>
        <w:tc>
          <w:tcPr>
            <w:tcW w:w="671" w:type="pct"/>
            <w:tcBorders>
              <w:top w:val="single" w:sz="4" w:space="0" w:color="auto"/>
              <w:left w:val="single" w:sz="4" w:space="0" w:color="auto"/>
              <w:bottom w:val="single" w:sz="4" w:space="0" w:color="auto"/>
              <w:right w:val="single" w:sz="4" w:space="0" w:color="auto"/>
            </w:tcBorders>
          </w:tcPr>
          <w:p w:rsidR="00DC1F52" w:rsidRDefault="00DC1F52" w:rsidP="00DC1F52">
            <w:pPr>
              <w:jc w:val="center"/>
            </w:pPr>
            <w:r w:rsidRPr="00F200A9">
              <w:rPr>
                <w:rFonts w:ascii="Times New Roman" w:hAnsi="Times New Roman"/>
                <w:i/>
                <w:sz w:val="23"/>
                <w:szCs w:val="23"/>
              </w:rPr>
              <w:t>2</w:t>
            </w:r>
          </w:p>
        </w:tc>
      </w:tr>
      <w:tr w:rsidR="00DC1F52" w:rsidRPr="00BB249B" w:rsidTr="00D057F0">
        <w:tc>
          <w:tcPr>
            <w:tcW w:w="4329" w:type="pct"/>
            <w:tcBorders>
              <w:top w:val="single" w:sz="4" w:space="0" w:color="auto"/>
              <w:left w:val="single" w:sz="4" w:space="0" w:color="auto"/>
              <w:bottom w:val="single" w:sz="4" w:space="0" w:color="auto"/>
              <w:right w:val="single" w:sz="4" w:space="0" w:color="auto"/>
            </w:tcBorders>
          </w:tcPr>
          <w:p w:rsidR="00DC1F52" w:rsidRPr="006E1D98" w:rsidRDefault="00DC1F52" w:rsidP="00DC1F52">
            <w:pPr>
              <w:spacing w:after="0" w:line="240" w:lineRule="auto"/>
              <w:rPr>
                <w:rFonts w:ascii="Times New Roman" w:hAnsi="Times New Roman"/>
                <w:sz w:val="23"/>
                <w:szCs w:val="23"/>
              </w:rPr>
            </w:pPr>
            <w:r w:rsidRPr="00BB249B">
              <w:rPr>
                <w:rFonts w:ascii="Times New Roman" w:hAnsi="Times New Roman"/>
                <w:b/>
                <w:sz w:val="23"/>
                <w:szCs w:val="23"/>
              </w:rPr>
              <w:t>Практическое занятие</w:t>
            </w:r>
            <w:r>
              <w:rPr>
                <w:rFonts w:ascii="Times New Roman" w:hAnsi="Times New Roman"/>
                <w:b/>
                <w:sz w:val="23"/>
                <w:szCs w:val="23"/>
              </w:rPr>
              <w:t xml:space="preserve"> 12</w:t>
            </w:r>
            <w:r w:rsidRPr="006E1D98">
              <w:rPr>
                <w:rFonts w:ascii="Times New Roman" w:hAnsi="Times New Roman"/>
                <w:sz w:val="23"/>
                <w:szCs w:val="23"/>
              </w:rPr>
              <w:t xml:space="preserve">. </w:t>
            </w:r>
            <w:r>
              <w:rPr>
                <w:rFonts w:ascii="Times New Roman" w:hAnsi="Times New Roman"/>
                <w:bCs/>
                <w:sz w:val="23"/>
                <w:szCs w:val="23"/>
                <w:lang w:eastAsia="x-none"/>
              </w:rPr>
              <w:t xml:space="preserve"> </w:t>
            </w:r>
            <w:r w:rsidRPr="00BB249B">
              <w:rPr>
                <w:rFonts w:ascii="Times New Roman" w:hAnsi="Times New Roman"/>
                <w:bCs/>
                <w:sz w:val="23"/>
                <w:szCs w:val="23"/>
                <w:lang w:val="x-none" w:eastAsia="x-none"/>
              </w:rPr>
              <w:t>Способы обоснования истинности суждений в</w:t>
            </w:r>
            <w:r>
              <w:rPr>
                <w:rFonts w:ascii="Times New Roman" w:hAnsi="Times New Roman"/>
                <w:bCs/>
                <w:sz w:val="23"/>
                <w:szCs w:val="23"/>
                <w:lang w:eastAsia="x-none"/>
              </w:rPr>
              <w:t xml:space="preserve"> </w:t>
            </w:r>
            <w:r w:rsidRPr="00BB249B">
              <w:rPr>
                <w:rFonts w:ascii="Times New Roman" w:hAnsi="Times New Roman"/>
                <w:bCs/>
                <w:sz w:val="23"/>
                <w:szCs w:val="23"/>
                <w:lang w:val="x-none" w:eastAsia="x-none"/>
              </w:rPr>
              <w:t>процессе изучения математики в начальной школе.</w:t>
            </w:r>
          </w:p>
        </w:tc>
        <w:tc>
          <w:tcPr>
            <w:tcW w:w="671" w:type="pct"/>
            <w:tcBorders>
              <w:top w:val="single" w:sz="4" w:space="0" w:color="auto"/>
              <w:left w:val="single" w:sz="4" w:space="0" w:color="auto"/>
              <w:bottom w:val="single" w:sz="4" w:space="0" w:color="auto"/>
              <w:right w:val="single" w:sz="4" w:space="0" w:color="auto"/>
            </w:tcBorders>
          </w:tcPr>
          <w:p w:rsidR="00DC1F52" w:rsidRDefault="00DC1F52" w:rsidP="00DC1F52">
            <w:pPr>
              <w:jc w:val="center"/>
            </w:pPr>
            <w:r w:rsidRPr="00F200A9">
              <w:rPr>
                <w:rFonts w:ascii="Times New Roman" w:hAnsi="Times New Roman"/>
                <w:i/>
                <w:sz w:val="23"/>
                <w:szCs w:val="23"/>
              </w:rPr>
              <w:t>2</w:t>
            </w:r>
          </w:p>
        </w:tc>
      </w:tr>
      <w:tr w:rsidR="009B0B11" w:rsidRPr="006E1D98" w:rsidTr="009B0B11">
        <w:tc>
          <w:tcPr>
            <w:tcW w:w="4329" w:type="pct"/>
            <w:tcBorders>
              <w:top w:val="single" w:sz="4" w:space="0" w:color="auto"/>
              <w:left w:val="single" w:sz="4" w:space="0" w:color="auto"/>
              <w:bottom w:val="single" w:sz="4" w:space="0" w:color="auto"/>
              <w:right w:val="single" w:sz="4" w:space="0" w:color="auto"/>
            </w:tcBorders>
          </w:tcPr>
          <w:p w:rsidR="009B0B11" w:rsidRPr="006E1D98" w:rsidRDefault="009B0B11" w:rsidP="00711671">
            <w:pPr>
              <w:spacing w:after="0" w:line="240" w:lineRule="auto"/>
              <w:rPr>
                <w:rFonts w:ascii="Times New Roman" w:hAnsi="Times New Roman"/>
                <w:sz w:val="23"/>
                <w:szCs w:val="23"/>
              </w:rPr>
            </w:pPr>
            <w:r w:rsidRPr="006E1D98">
              <w:rPr>
                <w:rFonts w:ascii="Times New Roman" w:hAnsi="Times New Roman"/>
                <w:b/>
                <w:bCs/>
                <w:sz w:val="23"/>
                <w:szCs w:val="23"/>
              </w:rPr>
              <w:t xml:space="preserve">Содержание </w:t>
            </w:r>
          </w:p>
        </w:tc>
        <w:tc>
          <w:tcPr>
            <w:tcW w:w="671" w:type="pct"/>
            <w:tcBorders>
              <w:top w:val="single" w:sz="4" w:space="0" w:color="auto"/>
              <w:left w:val="single" w:sz="4" w:space="0" w:color="auto"/>
              <w:bottom w:val="single" w:sz="4" w:space="0" w:color="auto"/>
              <w:right w:val="single" w:sz="4" w:space="0" w:color="auto"/>
            </w:tcBorders>
            <w:vAlign w:val="center"/>
          </w:tcPr>
          <w:p w:rsidR="009B0B11" w:rsidRPr="006E1D98" w:rsidRDefault="00875B8F" w:rsidP="00711671">
            <w:pPr>
              <w:spacing w:after="0" w:line="240" w:lineRule="auto"/>
              <w:jc w:val="center"/>
              <w:rPr>
                <w:rFonts w:ascii="Times New Roman" w:hAnsi="Times New Roman"/>
                <w:b/>
                <w:i/>
                <w:sz w:val="23"/>
                <w:szCs w:val="23"/>
              </w:rPr>
            </w:pPr>
            <w:r>
              <w:rPr>
                <w:rFonts w:ascii="Times New Roman" w:hAnsi="Times New Roman"/>
                <w:b/>
                <w:i/>
                <w:sz w:val="23"/>
                <w:szCs w:val="23"/>
              </w:rPr>
              <w:t>18</w:t>
            </w:r>
            <w:r w:rsidR="00516F37">
              <w:rPr>
                <w:rFonts w:ascii="Times New Roman" w:hAnsi="Times New Roman"/>
                <w:b/>
                <w:i/>
                <w:sz w:val="23"/>
                <w:szCs w:val="23"/>
              </w:rPr>
              <w:t>/6</w:t>
            </w:r>
          </w:p>
        </w:tc>
      </w:tr>
      <w:tr w:rsidR="009B0B11" w:rsidRPr="006E1D98" w:rsidTr="009B0B11">
        <w:trPr>
          <w:trHeight w:val="1362"/>
        </w:trPr>
        <w:tc>
          <w:tcPr>
            <w:tcW w:w="4329" w:type="pct"/>
            <w:tcBorders>
              <w:top w:val="single" w:sz="4" w:space="0" w:color="auto"/>
              <w:left w:val="single" w:sz="4" w:space="0" w:color="auto"/>
              <w:right w:val="single" w:sz="4" w:space="0" w:color="auto"/>
            </w:tcBorders>
          </w:tcPr>
          <w:p w:rsidR="009B0B11" w:rsidRPr="00FD75F9" w:rsidRDefault="009B0B11" w:rsidP="00711671">
            <w:pPr>
              <w:tabs>
                <w:tab w:val="left" w:pos="247"/>
              </w:tabs>
              <w:spacing w:after="0" w:line="240" w:lineRule="auto"/>
              <w:rPr>
                <w:rFonts w:ascii="Times New Roman" w:hAnsi="Times New Roman"/>
                <w:bCs/>
                <w:sz w:val="23"/>
                <w:szCs w:val="23"/>
                <w:lang w:val="x-none" w:eastAsia="x-none"/>
              </w:rPr>
            </w:pPr>
            <w:r w:rsidRPr="00FD75F9">
              <w:rPr>
                <w:rFonts w:ascii="Times New Roman" w:hAnsi="Times New Roman"/>
                <w:bCs/>
                <w:sz w:val="23"/>
                <w:szCs w:val="23"/>
                <w:lang w:val="x-none" w:eastAsia="x-none"/>
              </w:rPr>
              <w:t>Понятие системы счисления. Позиционные и</w:t>
            </w:r>
            <w:r>
              <w:rPr>
                <w:rFonts w:ascii="Times New Roman" w:hAnsi="Times New Roman"/>
                <w:bCs/>
                <w:sz w:val="23"/>
                <w:szCs w:val="23"/>
                <w:lang w:eastAsia="x-none"/>
              </w:rPr>
              <w:t xml:space="preserve"> </w:t>
            </w:r>
            <w:r w:rsidRPr="00FD75F9">
              <w:rPr>
                <w:rFonts w:ascii="Times New Roman" w:hAnsi="Times New Roman"/>
                <w:bCs/>
                <w:sz w:val="23"/>
                <w:szCs w:val="23"/>
                <w:lang w:val="x-none" w:eastAsia="x-none"/>
              </w:rPr>
              <w:t>непозиционные системы счисления. Запись целых</w:t>
            </w:r>
          </w:p>
          <w:p w:rsidR="009B0B11" w:rsidRPr="00FD75F9" w:rsidRDefault="009B0B11" w:rsidP="00711671">
            <w:pPr>
              <w:tabs>
                <w:tab w:val="left" w:pos="247"/>
              </w:tabs>
              <w:spacing w:after="0" w:line="240" w:lineRule="auto"/>
              <w:rPr>
                <w:rFonts w:ascii="Times New Roman" w:hAnsi="Times New Roman"/>
                <w:bCs/>
                <w:sz w:val="23"/>
                <w:szCs w:val="23"/>
                <w:lang w:val="x-none" w:eastAsia="x-none"/>
              </w:rPr>
            </w:pPr>
            <w:r w:rsidRPr="00FD75F9">
              <w:rPr>
                <w:rFonts w:ascii="Times New Roman" w:hAnsi="Times New Roman"/>
                <w:bCs/>
                <w:sz w:val="23"/>
                <w:szCs w:val="23"/>
                <w:lang w:val="x-none" w:eastAsia="x-none"/>
              </w:rPr>
              <w:t>неотрицательных чисел. Десятичная система</w:t>
            </w:r>
            <w:r>
              <w:rPr>
                <w:rFonts w:ascii="Times New Roman" w:hAnsi="Times New Roman"/>
                <w:bCs/>
                <w:sz w:val="23"/>
                <w:szCs w:val="23"/>
                <w:lang w:eastAsia="x-none"/>
              </w:rPr>
              <w:t xml:space="preserve"> </w:t>
            </w:r>
            <w:r w:rsidRPr="00FD75F9">
              <w:rPr>
                <w:rFonts w:ascii="Times New Roman" w:hAnsi="Times New Roman"/>
                <w:bCs/>
                <w:sz w:val="23"/>
                <w:szCs w:val="23"/>
                <w:lang w:val="x-none" w:eastAsia="x-none"/>
              </w:rPr>
              <w:t>счисления, ее особенности, запись и чтение чисел в</w:t>
            </w:r>
          </w:p>
          <w:p w:rsidR="009B0B11" w:rsidRPr="00FD75F9" w:rsidRDefault="009B0B11" w:rsidP="00711671">
            <w:pPr>
              <w:tabs>
                <w:tab w:val="left" w:pos="247"/>
              </w:tabs>
              <w:spacing w:after="0" w:line="240" w:lineRule="auto"/>
              <w:rPr>
                <w:rFonts w:ascii="Times New Roman" w:hAnsi="Times New Roman"/>
                <w:bCs/>
                <w:sz w:val="23"/>
                <w:szCs w:val="23"/>
                <w:lang w:val="x-none" w:eastAsia="x-none"/>
              </w:rPr>
            </w:pPr>
            <w:r w:rsidRPr="00FD75F9">
              <w:rPr>
                <w:rFonts w:ascii="Times New Roman" w:hAnsi="Times New Roman"/>
                <w:bCs/>
                <w:sz w:val="23"/>
                <w:szCs w:val="23"/>
                <w:lang w:val="x-none" w:eastAsia="x-none"/>
              </w:rPr>
              <w:t>ней.</w:t>
            </w:r>
            <w:r>
              <w:rPr>
                <w:rFonts w:ascii="Times New Roman" w:hAnsi="Times New Roman"/>
                <w:bCs/>
                <w:sz w:val="23"/>
                <w:szCs w:val="23"/>
                <w:lang w:eastAsia="x-none"/>
              </w:rPr>
              <w:t xml:space="preserve"> </w:t>
            </w:r>
            <w:r w:rsidRPr="00FD75F9">
              <w:rPr>
                <w:rFonts w:ascii="Times New Roman" w:hAnsi="Times New Roman"/>
                <w:bCs/>
                <w:sz w:val="23"/>
                <w:szCs w:val="23"/>
                <w:lang w:val="x-none" w:eastAsia="x-none"/>
              </w:rPr>
              <w:t>Теоретико-множественный подход к построению</w:t>
            </w:r>
            <w:r>
              <w:rPr>
                <w:rFonts w:ascii="Times New Roman" w:hAnsi="Times New Roman"/>
                <w:bCs/>
                <w:sz w:val="23"/>
                <w:szCs w:val="23"/>
                <w:lang w:eastAsia="x-none"/>
              </w:rPr>
              <w:t xml:space="preserve"> </w:t>
            </w:r>
            <w:r w:rsidRPr="00FD75F9">
              <w:rPr>
                <w:rFonts w:ascii="Times New Roman" w:hAnsi="Times New Roman"/>
                <w:bCs/>
                <w:sz w:val="23"/>
                <w:szCs w:val="23"/>
                <w:lang w:val="x-none" w:eastAsia="x-none"/>
              </w:rPr>
              <w:t>множества целых неотрицательных чисел.</w:t>
            </w:r>
          </w:p>
          <w:p w:rsidR="009B0B11" w:rsidRPr="00FD75F9" w:rsidRDefault="009B0B11" w:rsidP="00711671">
            <w:pPr>
              <w:tabs>
                <w:tab w:val="left" w:pos="247"/>
              </w:tabs>
              <w:spacing w:after="0" w:line="240" w:lineRule="auto"/>
              <w:rPr>
                <w:rFonts w:ascii="Times New Roman" w:hAnsi="Times New Roman"/>
                <w:bCs/>
                <w:sz w:val="23"/>
                <w:szCs w:val="23"/>
                <w:lang w:val="x-none" w:eastAsia="x-none"/>
              </w:rPr>
            </w:pPr>
            <w:r w:rsidRPr="00FD75F9">
              <w:rPr>
                <w:rFonts w:ascii="Times New Roman" w:hAnsi="Times New Roman"/>
                <w:bCs/>
                <w:sz w:val="23"/>
                <w:szCs w:val="23"/>
                <w:lang w:val="x-none" w:eastAsia="x-none"/>
              </w:rPr>
              <w:t>Теоретико-множественный смысл натурального</w:t>
            </w:r>
            <w:r>
              <w:rPr>
                <w:rFonts w:ascii="Times New Roman" w:hAnsi="Times New Roman"/>
                <w:bCs/>
                <w:sz w:val="23"/>
                <w:szCs w:val="23"/>
                <w:lang w:eastAsia="x-none"/>
              </w:rPr>
              <w:t xml:space="preserve"> </w:t>
            </w:r>
            <w:r w:rsidRPr="00FD75F9">
              <w:rPr>
                <w:rFonts w:ascii="Times New Roman" w:hAnsi="Times New Roman"/>
                <w:bCs/>
                <w:sz w:val="23"/>
                <w:szCs w:val="23"/>
                <w:lang w:val="x-none" w:eastAsia="x-none"/>
              </w:rPr>
              <w:t>числа, нуля, отношений «равно» и «меньше».</w:t>
            </w:r>
          </w:p>
          <w:p w:rsidR="009B0B11" w:rsidRPr="00FD75F9" w:rsidRDefault="009B0B11" w:rsidP="00711671">
            <w:pPr>
              <w:tabs>
                <w:tab w:val="left" w:pos="247"/>
              </w:tabs>
              <w:spacing w:after="0" w:line="240" w:lineRule="auto"/>
              <w:rPr>
                <w:rFonts w:ascii="Times New Roman" w:hAnsi="Times New Roman"/>
                <w:bCs/>
                <w:sz w:val="23"/>
                <w:szCs w:val="23"/>
                <w:lang w:val="x-none" w:eastAsia="x-none"/>
              </w:rPr>
            </w:pPr>
            <w:r w:rsidRPr="00FD75F9">
              <w:rPr>
                <w:rFonts w:ascii="Times New Roman" w:hAnsi="Times New Roman"/>
                <w:bCs/>
                <w:sz w:val="23"/>
                <w:szCs w:val="23"/>
                <w:lang w:val="x-none" w:eastAsia="x-none"/>
              </w:rPr>
              <w:t>Отрезок натурального ряда. Счет элементов</w:t>
            </w:r>
            <w:r>
              <w:rPr>
                <w:rFonts w:ascii="Times New Roman" w:hAnsi="Times New Roman"/>
                <w:bCs/>
                <w:sz w:val="23"/>
                <w:szCs w:val="23"/>
                <w:lang w:eastAsia="x-none"/>
              </w:rPr>
              <w:t xml:space="preserve"> </w:t>
            </w:r>
            <w:r w:rsidRPr="00FD75F9">
              <w:rPr>
                <w:rFonts w:ascii="Times New Roman" w:hAnsi="Times New Roman"/>
                <w:bCs/>
                <w:sz w:val="23"/>
                <w:szCs w:val="23"/>
                <w:lang w:val="x-none" w:eastAsia="x-none"/>
              </w:rPr>
              <w:t>конечного множества. Множество натуральных</w:t>
            </w:r>
          </w:p>
          <w:p w:rsidR="009B0B11" w:rsidRPr="006E1D98" w:rsidRDefault="009B0B11" w:rsidP="00711671">
            <w:pPr>
              <w:tabs>
                <w:tab w:val="left" w:pos="247"/>
              </w:tabs>
              <w:spacing w:after="0" w:line="240" w:lineRule="auto"/>
              <w:rPr>
                <w:rFonts w:ascii="Times New Roman" w:hAnsi="Times New Roman"/>
                <w:bCs/>
                <w:sz w:val="23"/>
                <w:szCs w:val="23"/>
                <w:lang w:val="x-none" w:eastAsia="x-none"/>
              </w:rPr>
            </w:pPr>
            <w:r w:rsidRPr="00FD75F9">
              <w:rPr>
                <w:rFonts w:ascii="Times New Roman" w:hAnsi="Times New Roman"/>
                <w:bCs/>
                <w:sz w:val="23"/>
                <w:szCs w:val="23"/>
                <w:lang w:val="x-none" w:eastAsia="x-none"/>
              </w:rPr>
              <w:t>чисел и его свойства.</w:t>
            </w:r>
            <w:r>
              <w:rPr>
                <w:rFonts w:ascii="Times New Roman" w:hAnsi="Times New Roman"/>
                <w:bCs/>
                <w:sz w:val="23"/>
                <w:szCs w:val="23"/>
                <w:lang w:eastAsia="x-none"/>
              </w:rPr>
              <w:t xml:space="preserve"> </w:t>
            </w:r>
            <w:r w:rsidRPr="00FD75F9">
              <w:rPr>
                <w:rFonts w:ascii="Times New Roman" w:hAnsi="Times New Roman"/>
                <w:bCs/>
                <w:sz w:val="23"/>
                <w:szCs w:val="23"/>
                <w:lang w:val="x-none" w:eastAsia="x-none"/>
              </w:rPr>
              <w:t>Концентрический подход к построению курса</w:t>
            </w:r>
            <w:r>
              <w:rPr>
                <w:rFonts w:ascii="Times New Roman" w:hAnsi="Times New Roman"/>
                <w:bCs/>
                <w:sz w:val="23"/>
                <w:szCs w:val="23"/>
                <w:lang w:eastAsia="x-none"/>
              </w:rPr>
              <w:t xml:space="preserve"> </w:t>
            </w:r>
            <w:r w:rsidRPr="00FD75F9">
              <w:rPr>
                <w:rFonts w:ascii="Times New Roman" w:hAnsi="Times New Roman"/>
                <w:bCs/>
                <w:sz w:val="23"/>
                <w:szCs w:val="23"/>
                <w:lang w:val="x-none" w:eastAsia="x-none"/>
              </w:rPr>
              <w:t xml:space="preserve">математики. </w:t>
            </w:r>
            <w:proofErr w:type="spellStart"/>
            <w:r w:rsidRPr="00FD75F9">
              <w:rPr>
                <w:rFonts w:ascii="Times New Roman" w:hAnsi="Times New Roman"/>
                <w:bCs/>
                <w:sz w:val="23"/>
                <w:szCs w:val="23"/>
                <w:lang w:val="x-none" w:eastAsia="x-none"/>
              </w:rPr>
              <w:t>Дочисловой</w:t>
            </w:r>
            <w:proofErr w:type="spellEnd"/>
            <w:r w:rsidRPr="00FD75F9">
              <w:rPr>
                <w:rFonts w:ascii="Times New Roman" w:hAnsi="Times New Roman"/>
                <w:bCs/>
                <w:sz w:val="23"/>
                <w:szCs w:val="23"/>
                <w:lang w:val="x-none" w:eastAsia="x-none"/>
              </w:rPr>
              <w:t xml:space="preserve"> период. Методика</w:t>
            </w:r>
            <w:r>
              <w:rPr>
                <w:rFonts w:ascii="Times New Roman" w:hAnsi="Times New Roman"/>
                <w:bCs/>
                <w:sz w:val="23"/>
                <w:szCs w:val="23"/>
                <w:lang w:eastAsia="x-none"/>
              </w:rPr>
              <w:t xml:space="preserve"> </w:t>
            </w:r>
            <w:r w:rsidRPr="00FD75F9">
              <w:rPr>
                <w:rFonts w:ascii="Times New Roman" w:hAnsi="Times New Roman"/>
                <w:bCs/>
                <w:sz w:val="23"/>
                <w:szCs w:val="23"/>
                <w:lang w:val="x-none" w:eastAsia="x-none"/>
              </w:rPr>
              <w:t>изучения чисел первого десятка. Упражнения с</w:t>
            </w:r>
            <w:r>
              <w:rPr>
                <w:rFonts w:ascii="Times New Roman" w:hAnsi="Times New Roman"/>
                <w:bCs/>
                <w:sz w:val="23"/>
                <w:szCs w:val="23"/>
                <w:lang w:eastAsia="x-none"/>
              </w:rPr>
              <w:t xml:space="preserve"> </w:t>
            </w:r>
            <w:r w:rsidRPr="00FD75F9">
              <w:rPr>
                <w:rFonts w:ascii="Times New Roman" w:hAnsi="Times New Roman"/>
                <w:bCs/>
                <w:sz w:val="23"/>
                <w:szCs w:val="23"/>
                <w:lang w:val="x-none" w:eastAsia="x-none"/>
              </w:rPr>
              <w:t xml:space="preserve">целью усвоения </w:t>
            </w:r>
            <w:r>
              <w:rPr>
                <w:rFonts w:ascii="Times New Roman" w:hAnsi="Times New Roman"/>
                <w:bCs/>
                <w:sz w:val="23"/>
                <w:szCs w:val="23"/>
                <w:lang w:eastAsia="x-none"/>
              </w:rPr>
              <w:t>к</w:t>
            </w:r>
            <w:r w:rsidRPr="00FD75F9">
              <w:rPr>
                <w:rFonts w:ascii="Times New Roman" w:hAnsi="Times New Roman"/>
                <w:bCs/>
                <w:sz w:val="23"/>
                <w:szCs w:val="23"/>
                <w:lang w:val="x-none" w:eastAsia="x-none"/>
              </w:rPr>
              <w:t>количественных и порядковых</w:t>
            </w:r>
            <w:r>
              <w:rPr>
                <w:rFonts w:ascii="Times New Roman" w:hAnsi="Times New Roman"/>
                <w:bCs/>
                <w:sz w:val="23"/>
                <w:szCs w:val="23"/>
                <w:lang w:eastAsia="x-none"/>
              </w:rPr>
              <w:t xml:space="preserve"> </w:t>
            </w:r>
            <w:r w:rsidRPr="00FD75F9">
              <w:rPr>
                <w:rFonts w:ascii="Times New Roman" w:hAnsi="Times New Roman"/>
                <w:bCs/>
                <w:sz w:val="23"/>
                <w:szCs w:val="23"/>
                <w:lang w:val="x-none" w:eastAsia="x-none"/>
              </w:rPr>
              <w:t>отношений между натуральными числами.</w:t>
            </w:r>
            <w:r>
              <w:rPr>
                <w:rFonts w:ascii="Times New Roman" w:hAnsi="Times New Roman"/>
                <w:bCs/>
                <w:sz w:val="23"/>
                <w:szCs w:val="23"/>
                <w:lang w:eastAsia="x-none"/>
              </w:rPr>
              <w:t xml:space="preserve"> </w:t>
            </w:r>
            <w:r w:rsidRPr="00FD75F9">
              <w:rPr>
                <w:rFonts w:ascii="Times New Roman" w:hAnsi="Times New Roman"/>
                <w:bCs/>
                <w:sz w:val="23"/>
                <w:szCs w:val="23"/>
                <w:lang w:val="x-none" w:eastAsia="x-none"/>
              </w:rPr>
              <w:t>Изучение устной и письменной нумерации</w:t>
            </w:r>
            <w:r>
              <w:rPr>
                <w:rFonts w:ascii="Times New Roman" w:hAnsi="Times New Roman"/>
                <w:bCs/>
                <w:sz w:val="23"/>
                <w:szCs w:val="23"/>
                <w:lang w:eastAsia="x-none"/>
              </w:rPr>
              <w:t xml:space="preserve"> двузначных </w:t>
            </w:r>
            <w:r w:rsidRPr="00FD75F9">
              <w:rPr>
                <w:rFonts w:ascii="Times New Roman" w:hAnsi="Times New Roman"/>
                <w:bCs/>
                <w:sz w:val="23"/>
                <w:szCs w:val="23"/>
                <w:lang w:val="x-none" w:eastAsia="x-none"/>
              </w:rPr>
              <w:t>чисел</w:t>
            </w:r>
            <w:r>
              <w:rPr>
                <w:rFonts w:ascii="Times New Roman" w:hAnsi="Times New Roman"/>
                <w:bCs/>
                <w:sz w:val="23"/>
                <w:szCs w:val="23"/>
                <w:lang w:eastAsia="x-none"/>
              </w:rPr>
              <w:t>.</w:t>
            </w:r>
            <w:r w:rsidRPr="00FD75F9">
              <w:rPr>
                <w:rFonts w:ascii="Times New Roman" w:hAnsi="Times New Roman"/>
                <w:bCs/>
                <w:sz w:val="23"/>
                <w:szCs w:val="23"/>
                <w:lang w:val="x-none" w:eastAsia="x-none"/>
              </w:rPr>
              <w:t xml:space="preserve"> Направления работы при изучении</w:t>
            </w:r>
            <w:r>
              <w:rPr>
                <w:rFonts w:ascii="Times New Roman" w:hAnsi="Times New Roman"/>
                <w:bCs/>
                <w:sz w:val="23"/>
                <w:szCs w:val="23"/>
                <w:lang w:eastAsia="x-none"/>
              </w:rPr>
              <w:t xml:space="preserve"> </w:t>
            </w:r>
            <w:r w:rsidRPr="00FD75F9">
              <w:rPr>
                <w:rFonts w:ascii="Times New Roman" w:hAnsi="Times New Roman"/>
                <w:bCs/>
                <w:sz w:val="23"/>
                <w:szCs w:val="23"/>
                <w:lang w:val="x-none" w:eastAsia="x-none"/>
              </w:rPr>
              <w:t xml:space="preserve">нумерации </w:t>
            </w:r>
            <w:r>
              <w:rPr>
                <w:rFonts w:ascii="Times New Roman" w:hAnsi="Times New Roman"/>
                <w:bCs/>
                <w:sz w:val="23"/>
                <w:szCs w:val="23"/>
                <w:lang w:eastAsia="x-none"/>
              </w:rPr>
              <w:t xml:space="preserve">двузначных чисел. </w:t>
            </w:r>
            <w:r w:rsidRPr="00FD75F9">
              <w:rPr>
                <w:rFonts w:ascii="Times New Roman" w:hAnsi="Times New Roman"/>
                <w:bCs/>
                <w:sz w:val="23"/>
                <w:szCs w:val="23"/>
                <w:lang w:val="x-none" w:eastAsia="x-none"/>
              </w:rPr>
              <w:t>Изучение устной и</w:t>
            </w:r>
            <w:r>
              <w:rPr>
                <w:rFonts w:ascii="Times New Roman" w:hAnsi="Times New Roman"/>
                <w:bCs/>
                <w:sz w:val="23"/>
                <w:szCs w:val="23"/>
                <w:lang w:eastAsia="x-none"/>
              </w:rPr>
              <w:t xml:space="preserve"> </w:t>
            </w:r>
            <w:r w:rsidRPr="00FD75F9">
              <w:rPr>
                <w:rFonts w:ascii="Times New Roman" w:hAnsi="Times New Roman"/>
                <w:bCs/>
                <w:sz w:val="23"/>
                <w:szCs w:val="23"/>
                <w:lang w:val="x-none" w:eastAsia="x-none"/>
              </w:rPr>
              <w:t>письменной нумерации чисел пределах 1000 и</w:t>
            </w:r>
            <w:r>
              <w:rPr>
                <w:rFonts w:ascii="Times New Roman" w:hAnsi="Times New Roman"/>
                <w:bCs/>
                <w:sz w:val="23"/>
                <w:szCs w:val="23"/>
                <w:lang w:eastAsia="x-none"/>
              </w:rPr>
              <w:t xml:space="preserve"> </w:t>
            </w:r>
            <w:r w:rsidRPr="00FD75F9">
              <w:rPr>
                <w:rFonts w:ascii="Times New Roman" w:hAnsi="Times New Roman"/>
                <w:bCs/>
                <w:sz w:val="23"/>
                <w:szCs w:val="23"/>
                <w:lang w:val="x-none" w:eastAsia="x-none"/>
              </w:rPr>
              <w:t>многозначных чисел. Виды упражнений при</w:t>
            </w:r>
            <w:r>
              <w:rPr>
                <w:rFonts w:ascii="Times New Roman" w:hAnsi="Times New Roman"/>
                <w:bCs/>
                <w:sz w:val="23"/>
                <w:szCs w:val="23"/>
                <w:lang w:eastAsia="x-none"/>
              </w:rPr>
              <w:t xml:space="preserve"> </w:t>
            </w:r>
            <w:r w:rsidRPr="00FD75F9">
              <w:rPr>
                <w:rFonts w:ascii="Times New Roman" w:hAnsi="Times New Roman"/>
                <w:bCs/>
                <w:sz w:val="23"/>
                <w:szCs w:val="23"/>
                <w:lang w:val="x-none" w:eastAsia="x-none"/>
              </w:rPr>
              <w:t>изучении нумерации; их классификация в</w:t>
            </w:r>
            <w:r>
              <w:rPr>
                <w:rFonts w:ascii="Times New Roman" w:hAnsi="Times New Roman"/>
                <w:bCs/>
                <w:sz w:val="23"/>
                <w:szCs w:val="23"/>
                <w:lang w:eastAsia="x-none"/>
              </w:rPr>
              <w:t xml:space="preserve"> </w:t>
            </w:r>
            <w:r w:rsidRPr="00FD75F9">
              <w:rPr>
                <w:rFonts w:ascii="Times New Roman" w:hAnsi="Times New Roman"/>
                <w:bCs/>
                <w:sz w:val="23"/>
                <w:szCs w:val="23"/>
                <w:lang w:val="x-none" w:eastAsia="x-none"/>
              </w:rPr>
              <w:t>соответствии с образовательными задачами.</w:t>
            </w:r>
            <w:r>
              <w:rPr>
                <w:rFonts w:ascii="Times New Roman" w:hAnsi="Times New Roman"/>
                <w:bCs/>
                <w:sz w:val="23"/>
                <w:szCs w:val="23"/>
                <w:lang w:eastAsia="x-none"/>
              </w:rPr>
              <w:t xml:space="preserve"> </w:t>
            </w:r>
            <w:r w:rsidRPr="00FD75F9">
              <w:rPr>
                <w:rFonts w:ascii="Times New Roman" w:hAnsi="Times New Roman"/>
                <w:bCs/>
                <w:sz w:val="23"/>
                <w:szCs w:val="23"/>
                <w:lang w:val="x-none" w:eastAsia="x-none"/>
              </w:rPr>
              <w:t>Прогнозирование и профилактика ошибок при</w:t>
            </w:r>
            <w:r>
              <w:rPr>
                <w:rFonts w:ascii="Times New Roman" w:hAnsi="Times New Roman"/>
                <w:bCs/>
                <w:sz w:val="23"/>
                <w:szCs w:val="23"/>
                <w:lang w:eastAsia="x-none"/>
              </w:rPr>
              <w:t xml:space="preserve"> </w:t>
            </w:r>
            <w:r w:rsidRPr="00FD75F9">
              <w:rPr>
                <w:rFonts w:ascii="Times New Roman" w:hAnsi="Times New Roman"/>
                <w:bCs/>
                <w:sz w:val="23"/>
                <w:szCs w:val="23"/>
                <w:lang w:val="x-none" w:eastAsia="x-none"/>
              </w:rPr>
              <w:t>изучении нумерации.</w:t>
            </w:r>
            <w:r>
              <w:rPr>
                <w:rFonts w:ascii="Times New Roman" w:hAnsi="Times New Roman"/>
                <w:bCs/>
                <w:sz w:val="23"/>
                <w:szCs w:val="23"/>
                <w:lang w:eastAsia="x-none"/>
              </w:rPr>
              <w:t xml:space="preserve"> </w:t>
            </w:r>
          </w:p>
        </w:tc>
        <w:tc>
          <w:tcPr>
            <w:tcW w:w="671" w:type="pct"/>
            <w:tcBorders>
              <w:top w:val="single" w:sz="4" w:space="0" w:color="auto"/>
              <w:left w:val="single" w:sz="4" w:space="0" w:color="auto"/>
              <w:right w:val="single" w:sz="4" w:space="0" w:color="auto"/>
            </w:tcBorders>
            <w:vAlign w:val="center"/>
          </w:tcPr>
          <w:p w:rsidR="009B0B11" w:rsidRPr="006E1D98" w:rsidRDefault="008E1F2F" w:rsidP="00711671">
            <w:pPr>
              <w:spacing w:after="0" w:line="240" w:lineRule="auto"/>
              <w:jc w:val="center"/>
              <w:rPr>
                <w:rFonts w:ascii="Times New Roman" w:hAnsi="Times New Roman"/>
                <w:i/>
                <w:sz w:val="23"/>
                <w:szCs w:val="23"/>
              </w:rPr>
            </w:pPr>
            <w:r>
              <w:rPr>
                <w:rFonts w:ascii="Times New Roman" w:hAnsi="Times New Roman"/>
                <w:i/>
                <w:sz w:val="23"/>
                <w:szCs w:val="23"/>
              </w:rPr>
              <w:t>12</w:t>
            </w:r>
          </w:p>
        </w:tc>
      </w:tr>
      <w:tr w:rsidR="00DC1F52" w:rsidRPr="006E1D98" w:rsidTr="00530ADB">
        <w:tc>
          <w:tcPr>
            <w:tcW w:w="4329" w:type="pct"/>
            <w:tcBorders>
              <w:top w:val="single" w:sz="4" w:space="0" w:color="auto"/>
              <w:left w:val="single" w:sz="4" w:space="0" w:color="auto"/>
              <w:bottom w:val="single" w:sz="4" w:space="0" w:color="auto"/>
              <w:right w:val="single" w:sz="4" w:space="0" w:color="auto"/>
            </w:tcBorders>
          </w:tcPr>
          <w:p w:rsidR="00DC1F52" w:rsidRPr="006E1D98" w:rsidRDefault="00DC1F52" w:rsidP="00DC1F52">
            <w:pPr>
              <w:spacing w:after="0" w:line="240" w:lineRule="auto"/>
              <w:rPr>
                <w:rFonts w:ascii="Times New Roman" w:hAnsi="Times New Roman"/>
                <w:sz w:val="23"/>
                <w:szCs w:val="23"/>
              </w:rPr>
            </w:pPr>
            <w:r>
              <w:rPr>
                <w:rFonts w:ascii="Times New Roman" w:hAnsi="Times New Roman"/>
                <w:b/>
                <w:bCs/>
                <w:sz w:val="23"/>
                <w:szCs w:val="23"/>
              </w:rPr>
              <w:t>В том числе практических занятий и лабораторных работ</w:t>
            </w:r>
            <w:r w:rsidRPr="006E1D98">
              <w:rPr>
                <w:rFonts w:ascii="Times New Roman" w:hAnsi="Times New Roman"/>
                <w:b/>
                <w:bCs/>
                <w:sz w:val="23"/>
                <w:szCs w:val="23"/>
              </w:rPr>
              <w:t xml:space="preserve"> </w:t>
            </w:r>
          </w:p>
        </w:tc>
        <w:tc>
          <w:tcPr>
            <w:tcW w:w="671" w:type="pct"/>
            <w:tcBorders>
              <w:top w:val="single" w:sz="4" w:space="0" w:color="auto"/>
              <w:left w:val="single" w:sz="4" w:space="0" w:color="auto"/>
              <w:bottom w:val="single" w:sz="4" w:space="0" w:color="auto"/>
              <w:right w:val="single" w:sz="4" w:space="0" w:color="auto"/>
            </w:tcBorders>
          </w:tcPr>
          <w:p w:rsidR="00DC1F52" w:rsidRDefault="00516F37" w:rsidP="00DC1F52">
            <w:pPr>
              <w:jc w:val="center"/>
            </w:pPr>
            <w:r>
              <w:rPr>
                <w:rFonts w:ascii="Times New Roman" w:hAnsi="Times New Roman"/>
                <w:i/>
                <w:sz w:val="23"/>
                <w:szCs w:val="23"/>
              </w:rPr>
              <w:t>6</w:t>
            </w:r>
          </w:p>
        </w:tc>
      </w:tr>
      <w:tr w:rsidR="00DC1F52" w:rsidRPr="00A757E5" w:rsidTr="00530ADB">
        <w:tc>
          <w:tcPr>
            <w:tcW w:w="4329" w:type="pct"/>
            <w:tcBorders>
              <w:top w:val="single" w:sz="4" w:space="0" w:color="auto"/>
              <w:left w:val="single" w:sz="4" w:space="0" w:color="auto"/>
              <w:bottom w:val="single" w:sz="4" w:space="0" w:color="auto"/>
              <w:right w:val="single" w:sz="4" w:space="0" w:color="auto"/>
            </w:tcBorders>
          </w:tcPr>
          <w:p w:rsidR="00DC1F52" w:rsidRPr="008E16BA" w:rsidRDefault="00DC1F52" w:rsidP="00DC1F52">
            <w:pPr>
              <w:spacing w:after="0" w:line="240" w:lineRule="auto"/>
              <w:rPr>
                <w:rFonts w:ascii="Times New Roman" w:hAnsi="Times New Roman"/>
                <w:bCs/>
                <w:sz w:val="23"/>
                <w:szCs w:val="23"/>
              </w:rPr>
            </w:pPr>
            <w:r>
              <w:rPr>
                <w:rFonts w:ascii="Times New Roman" w:hAnsi="Times New Roman"/>
                <w:b/>
                <w:bCs/>
                <w:sz w:val="23"/>
                <w:szCs w:val="23"/>
              </w:rPr>
              <w:t xml:space="preserve">Практическое занятие 13. </w:t>
            </w:r>
            <w:r w:rsidRPr="008E16BA">
              <w:rPr>
                <w:rFonts w:ascii="Times New Roman" w:hAnsi="Times New Roman"/>
                <w:bCs/>
                <w:sz w:val="23"/>
                <w:szCs w:val="23"/>
              </w:rPr>
              <w:t xml:space="preserve">Практикум по разработке уроков </w:t>
            </w:r>
            <w:proofErr w:type="spellStart"/>
            <w:r w:rsidRPr="008E16BA">
              <w:rPr>
                <w:rFonts w:ascii="Times New Roman" w:hAnsi="Times New Roman"/>
                <w:bCs/>
                <w:sz w:val="23"/>
                <w:szCs w:val="23"/>
              </w:rPr>
              <w:t>дочислового</w:t>
            </w:r>
            <w:proofErr w:type="spellEnd"/>
            <w:r w:rsidRPr="008E16BA">
              <w:rPr>
                <w:rFonts w:ascii="Times New Roman" w:hAnsi="Times New Roman"/>
                <w:bCs/>
                <w:sz w:val="23"/>
                <w:szCs w:val="23"/>
              </w:rPr>
              <w:t xml:space="preserve"> периода.</w:t>
            </w:r>
          </w:p>
        </w:tc>
        <w:tc>
          <w:tcPr>
            <w:tcW w:w="671" w:type="pct"/>
            <w:tcBorders>
              <w:top w:val="single" w:sz="4" w:space="0" w:color="auto"/>
              <w:left w:val="single" w:sz="4" w:space="0" w:color="auto"/>
              <w:bottom w:val="single" w:sz="4" w:space="0" w:color="auto"/>
              <w:right w:val="single" w:sz="4" w:space="0" w:color="auto"/>
            </w:tcBorders>
          </w:tcPr>
          <w:p w:rsidR="00DC1F52" w:rsidRDefault="00DC1F52" w:rsidP="00DC1F52">
            <w:pPr>
              <w:jc w:val="center"/>
            </w:pPr>
            <w:r w:rsidRPr="003D4AC2">
              <w:rPr>
                <w:rFonts w:ascii="Times New Roman" w:hAnsi="Times New Roman"/>
                <w:i/>
                <w:sz w:val="23"/>
                <w:szCs w:val="23"/>
              </w:rPr>
              <w:t>2</w:t>
            </w:r>
          </w:p>
        </w:tc>
      </w:tr>
      <w:tr w:rsidR="00DC1F52" w:rsidRPr="00A757E5" w:rsidTr="00530ADB">
        <w:tc>
          <w:tcPr>
            <w:tcW w:w="4329" w:type="pct"/>
            <w:tcBorders>
              <w:top w:val="single" w:sz="4" w:space="0" w:color="auto"/>
              <w:left w:val="single" w:sz="4" w:space="0" w:color="auto"/>
              <w:bottom w:val="single" w:sz="4" w:space="0" w:color="auto"/>
              <w:right w:val="single" w:sz="4" w:space="0" w:color="auto"/>
            </w:tcBorders>
          </w:tcPr>
          <w:p w:rsidR="00DC1F52" w:rsidRPr="008E16BA" w:rsidRDefault="00DC1F52" w:rsidP="00DC1F52">
            <w:pPr>
              <w:spacing w:after="0" w:line="240" w:lineRule="auto"/>
              <w:rPr>
                <w:rFonts w:ascii="Times New Roman" w:hAnsi="Times New Roman"/>
                <w:bCs/>
                <w:sz w:val="23"/>
                <w:szCs w:val="23"/>
              </w:rPr>
            </w:pPr>
            <w:r>
              <w:rPr>
                <w:rFonts w:ascii="Times New Roman" w:hAnsi="Times New Roman"/>
                <w:b/>
                <w:bCs/>
                <w:sz w:val="23"/>
                <w:szCs w:val="23"/>
              </w:rPr>
              <w:t xml:space="preserve">Практическое занятие 14-15. </w:t>
            </w:r>
            <w:r w:rsidRPr="008E16BA">
              <w:rPr>
                <w:rFonts w:ascii="Times New Roman" w:hAnsi="Times New Roman"/>
                <w:bCs/>
                <w:sz w:val="23"/>
                <w:szCs w:val="23"/>
              </w:rPr>
              <w:t xml:space="preserve">Методика изучения чисел первого десятка Решение методических задач по вопросу </w:t>
            </w:r>
            <w:r>
              <w:rPr>
                <w:rFonts w:ascii="Times New Roman" w:hAnsi="Times New Roman"/>
                <w:bCs/>
                <w:sz w:val="23"/>
                <w:szCs w:val="23"/>
              </w:rPr>
              <w:t xml:space="preserve">изучения чисел первого десятка, </w:t>
            </w:r>
            <w:r w:rsidRPr="008E16BA">
              <w:rPr>
                <w:rFonts w:ascii="Times New Roman" w:hAnsi="Times New Roman"/>
                <w:bCs/>
                <w:sz w:val="23"/>
                <w:szCs w:val="23"/>
              </w:rPr>
              <w:t>первой сотни.</w:t>
            </w:r>
            <w:r w:rsidRPr="00FD75F9">
              <w:rPr>
                <w:rFonts w:ascii="Times New Roman" w:hAnsi="Times New Roman"/>
                <w:bCs/>
                <w:sz w:val="23"/>
                <w:szCs w:val="23"/>
                <w:lang w:val="x-none" w:eastAsia="x-none"/>
              </w:rPr>
              <w:t xml:space="preserve"> Решение методических задач по вопросу изучения</w:t>
            </w:r>
            <w:r>
              <w:rPr>
                <w:rFonts w:ascii="Times New Roman" w:hAnsi="Times New Roman"/>
                <w:bCs/>
                <w:sz w:val="23"/>
                <w:szCs w:val="23"/>
                <w:lang w:eastAsia="x-none"/>
              </w:rPr>
              <w:t xml:space="preserve"> </w:t>
            </w:r>
            <w:r w:rsidRPr="00FD75F9">
              <w:rPr>
                <w:rFonts w:ascii="Times New Roman" w:hAnsi="Times New Roman"/>
                <w:bCs/>
                <w:sz w:val="23"/>
                <w:szCs w:val="23"/>
                <w:lang w:val="x-none" w:eastAsia="x-none"/>
              </w:rPr>
              <w:t>чисел первой тысячи и многозначных чисел</w:t>
            </w:r>
            <w:r>
              <w:rPr>
                <w:rFonts w:ascii="Times New Roman" w:hAnsi="Times New Roman"/>
                <w:bCs/>
                <w:sz w:val="23"/>
                <w:szCs w:val="23"/>
                <w:lang w:eastAsia="x-none"/>
              </w:rPr>
              <w:t>.</w:t>
            </w:r>
          </w:p>
        </w:tc>
        <w:tc>
          <w:tcPr>
            <w:tcW w:w="671" w:type="pct"/>
            <w:tcBorders>
              <w:top w:val="single" w:sz="4" w:space="0" w:color="auto"/>
              <w:left w:val="single" w:sz="4" w:space="0" w:color="auto"/>
              <w:bottom w:val="single" w:sz="4" w:space="0" w:color="auto"/>
              <w:right w:val="single" w:sz="4" w:space="0" w:color="auto"/>
            </w:tcBorders>
          </w:tcPr>
          <w:p w:rsidR="00DC1F52" w:rsidRDefault="00DC1F52" w:rsidP="00DC1F52">
            <w:pPr>
              <w:jc w:val="center"/>
            </w:pPr>
            <w:r w:rsidRPr="003D4AC2">
              <w:rPr>
                <w:rFonts w:ascii="Times New Roman" w:hAnsi="Times New Roman"/>
                <w:i/>
                <w:sz w:val="23"/>
                <w:szCs w:val="23"/>
              </w:rPr>
              <w:t>2</w:t>
            </w:r>
          </w:p>
        </w:tc>
      </w:tr>
      <w:tr w:rsidR="00DC1F52" w:rsidRPr="006E1D98" w:rsidTr="00530ADB">
        <w:tc>
          <w:tcPr>
            <w:tcW w:w="4329" w:type="pct"/>
            <w:tcBorders>
              <w:top w:val="single" w:sz="4" w:space="0" w:color="auto"/>
              <w:left w:val="single" w:sz="4" w:space="0" w:color="auto"/>
              <w:bottom w:val="single" w:sz="4" w:space="0" w:color="auto"/>
              <w:right w:val="single" w:sz="4" w:space="0" w:color="auto"/>
            </w:tcBorders>
          </w:tcPr>
          <w:p w:rsidR="00DC1F52" w:rsidRPr="006E1D98" w:rsidRDefault="00DC1F52" w:rsidP="00DC1F52">
            <w:pPr>
              <w:spacing w:after="0" w:line="240" w:lineRule="auto"/>
              <w:rPr>
                <w:rFonts w:ascii="Times New Roman" w:hAnsi="Times New Roman"/>
                <w:sz w:val="23"/>
                <w:szCs w:val="23"/>
              </w:rPr>
            </w:pPr>
            <w:r w:rsidRPr="008E16BA">
              <w:rPr>
                <w:rFonts w:ascii="Times New Roman" w:hAnsi="Times New Roman"/>
                <w:b/>
                <w:sz w:val="23"/>
                <w:szCs w:val="23"/>
              </w:rPr>
              <w:t>Практическое занятие 16</w:t>
            </w:r>
            <w:r>
              <w:rPr>
                <w:rFonts w:ascii="Times New Roman" w:hAnsi="Times New Roman"/>
                <w:sz w:val="23"/>
                <w:szCs w:val="23"/>
              </w:rPr>
              <w:t xml:space="preserve">. </w:t>
            </w:r>
            <w:r w:rsidRPr="00FD75F9">
              <w:rPr>
                <w:rFonts w:ascii="Times New Roman" w:hAnsi="Times New Roman"/>
                <w:bCs/>
                <w:sz w:val="23"/>
                <w:szCs w:val="23"/>
                <w:lang w:val="x-none" w:eastAsia="x-none"/>
              </w:rPr>
              <w:t>Сравнительный анализ заданий из учебников</w:t>
            </w:r>
            <w:r>
              <w:rPr>
                <w:rFonts w:ascii="Times New Roman" w:hAnsi="Times New Roman"/>
                <w:bCs/>
                <w:sz w:val="23"/>
                <w:szCs w:val="23"/>
                <w:lang w:eastAsia="x-none"/>
              </w:rPr>
              <w:t xml:space="preserve"> </w:t>
            </w:r>
            <w:r w:rsidRPr="00FD75F9">
              <w:rPr>
                <w:rFonts w:ascii="Times New Roman" w:hAnsi="Times New Roman"/>
                <w:bCs/>
                <w:sz w:val="23"/>
                <w:szCs w:val="23"/>
                <w:lang w:val="x-none" w:eastAsia="x-none"/>
              </w:rPr>
              <w:t>математики для начальной школы, формирующих у</w:t>
            </w:r>
            <w:r>
              <w:rPr>
                <w:rFonts w:ascii="Times New Roman" w:hAnsi="Times New Roman"/>
                <w:bCs/>
                <w:sz w:val="23"/>
                <w:szCs w:val="23"/>
                <w:lang w:eastAsia="x-none"/>
              </w:rPr>
              <w:t xml:space="preserve"> </w:t>
            </w:r>
            <w:r w:rsidRPr="00FD75F9">
              <w:rPr>
                <w:rFonts w:ascii="Times New Roman" w:hAnsi="Times New Roman"/>
                <w:bCs/>
                <w:sz w:val="23"/>
                <w:szCs w:val="23"/>
                <w:lang w:val="x-none" w:eastAsia="x-none"/>
              </w:rPr>
              <w:t>учеников начальной школы понятия нумерации.</w:t>
            </w:r>
          </w:p>
        </w:tc>
        <w:tc>
          <w:tcPr>
            <w:tcW w:w="671" w:type="pct"/>
            <w:tcBorders>
              <w:top w:val="single" w:sz="4" w:space="0" w:color="auto"/>
              <w:left w:val="single" w:sz="4" w:space="0" w:color="auto"/>
              <w:bottom w:val="single" w:sz="4" w:space="0" w:color="auto"/>
              <w:right w:val="single" w:sz="4" w:space="0" w:color="auto"/>
            </w:tcBorders>
          </w:tcPr>
          <w:p w:rsidR="00DC1F52" w:rsidRDefault="00DC1F52" w:rsidP="00DC1F52">
            <w:pPr>
              <w:jc w:val="center"/>
            </w:pPr>
            <w:r w:rsidRPr="003D4AC2">
              <w:rPr>
                <w:rFonts w:ascii="Times New Roman" w:hAnsi="Times New Roman"/>
                <w:i/>
                <w:sz w:val="23"/>
                <w:szCs w:val="23"/>
              </w:rPr>
              <w:t>2</w:t>
            </w:r>
          </w:p>
        </w:tc>
      </w:tr>
      <w:tr w:rsidR="009B0B11" w:rsidRPr="006E1D98" w:rsidTr="009B0B11">
        <w:tc>
          <w:tcPr>
            <w:tcW w:w="4329" w:type="pct"/>
            <w:tcBorders>
              <w:top w:val="single" w:sz="4" w:space="0" w:color="auto"/>
              <w:left w:val="single" w:sz="4" w:space="0" w:color="auto"/>
              <w:bottom w:val="single" w:sz="4" w:space="0" w:color="auto"/>
              <w:right w:val="single" w:sz="4" w:space="0" w:color="auto"/>
            </w:tcBorders>
          </w:tcPr>
          <w:p w:rsidR="009B0B11" w:rsidRPr="006E1D98" w:rsidRDefault="009B0B11" w:rsidP="00711671">
            <w:pPr>
              <w:spacing w:after="0" w:line="240" w:lineRule="auto"/>
              <w:rPr>
                <w:rFonts w:ascii="Times New Roman" w:hAnsi="Times New Roman"/>
                <w:sz w:val="23"/>
                <w:szCs w:val="23"/>
              </w:rPr>
            </w:pPr>
            <w:r w:rsidRPr="006E1D98">
              <w:rPr>
                <w:rFonts w:ascii="Times New Roman" w:hAnsi="Times New Roman"/>
                <w:b/>
                <w:bCs/>
                <w:sz w:val="23"/>
                <w:szCs w:val="23"/>
              </w:rPr>
              <w:t xml:space="preserve">Содержание </w:t>
            </w:r>
          </w:p>
        </w:tc>
        <w:tc>
          <w:tcPr>
            <w:tcW w:w="671" w:type="pct"/>
            <w:tcBorders>
              <w:top w:val="single" w:sz="4" w:space="0" w:color="auto"/>
              <w:left w:val="single" w:sz="4" w:space="0" w:color="auto"/>
              <w:bottom w:val="single" w:sz="4" w:space="0" w:color="auto"/>
              <w:right w:val="single" w:sz="4" w:space="0" w:color="auto"/>
            </w:tcBorders>
            <w:vAlign w:val="center"/>
          </w:tcPr>
          <w:p w:rsidR="009B0B11" w:rsidRPr="006E1D98" w:rsidRDefault="00875B8F" w:rsidP="00711671">
            <w:pPr>
              <w:spacing w:after="0" w:line="240" w:lineRule="auto"/>
              <w:jc w:val="center"/>
              <w:rPr>
                <w:rFonts w:ascii="Times New Roman" w:hAnsi="Times New Roman"/>
                <w:b/>
                <w:i/>
                <w:sz w:val="23"/>
                <w:szCs w:val="23"/>
              </w:rPr>
            </w:pPr>
            <w:r>
              <w:rPr>
                <w:rFonts w:ascii="Times New Roman" w:hAnsi="Times New Roman"/>
                <w:b/>
                <w:i/>
                <w:sz w:val="23"/>
                <w:szCs w:val="23"/>
              </w:rPr>
              <w:t>24/4</w:t>
            </w:r>
          </w:p>
        </w:tc>
      </w:tr>
      <w:tr w:rsidR="009B0B11" w:rsidRPr="006E1D98" w:rsidTr="009B0B11">
        <w:trPr>
          <w:trHeight w:val="539"/>
        </w:trPr>
        <w:tc>
          <w:tcPr>
            <w:tcW w:w="4329" w:type="pct"/>
            <w:tcBorders>
              <w:top w:val="single" w:sz="4" w:space="0" w:color="auto"/>
              <w:left w:val="single" w:sz="4" w:space="0" w:color="auto"/>
              <w:right w:val="single" w:sz="4" w:space="0" w:color="auto"/>
            </w:tcBorders>
          </w:tcPr>
          <w:p w:rsidR="009B0B11" w:rsidRPr="00A757E5" w:rsidRDefault="009B0B11" w:rsidP="00711671">
            <w:pPr>
              <w:tabs>
                <w:tab w:val="left" w:pos="211"/>
              </w:tabs>
              <w:spacing w:after="0" w:line="240" w:lineRule="auto"/>
              <w:rPr>
                <w:rFonts w:ascii="Times New Roman" w:hAnsi="Times New Roman"/>
                <w:bCs/>
                <w:sz w:val="23"/>
                <w:szCs w:val="23"/>
                <w:lang w:val="x-none" w:eastAsia="x-none"/>
              </w:rPr>
            </w:pPr>
            <w:r w:rsidRPr="00A757E5">
              <w:rPr>
                <w:rFonts w:ascii="Times New Roman" w:hAnsi="Times New Roman"/>
                <w:bCs/>
                <w:sz w:val="23"/>
                <w:szCs w:val="23"/>
                <w:lang w:val="x-none" w:eastAsia="x-none"/>
              </w:rPr>
              <w:lastRenderedPageBreak/>
              <w:t>Теоретико-множественный смысл суммы двух</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целых неотрицательных чисел. Случаи сложения с</w:t>
            </w:r>
          </w:p>
          <w:p w:rsidR="009B0B11" w:rsidRPr="00A757E5" w:rsidRDefault="009B0B11" w:rsidP="00711671">
            <w:pPr>
              <w:tabs>
                <w:tab w:val="left" w:pos="211"/>
              </w:tabs>
              <w:spacing w:after="0" w:line="240" w:lineRule="auto"/>
              <w:rPr>
                <w:rFonts w:ascii="Times New Roman" w:hAnsi="Times New Roman"/>
                <w:bCs/>
                <w:sz w:val="23"/>
                <w:szCs w:val="23"/>
                <w:lang w:val="x-none" w:eastAsia="x-none"/>
              </w:rPr>
            </w:pPr>
            <w:r w:rsidRPr="00A757E5">
              <w:rPr>
                <w:rFonts w:ascii="Times New Roman" w:hAnsi="Times New Roman"/>
                <w:bCs/>
                <w:sz w:val="23"/>
                <w:szCs w:val="23"/>
                <w:lang w:val="x-none" w:eastAsia="x-none"/>
              </w:rPr>
              <w:t>нулем. Переместительный и сочетательный законы</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сложения и их следствия. Устные  вычислительные приемы сложения, изучаемые в курсе математики начальной школы. Виды предметных действий и</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заданий, раскрывающих суть простых задач на</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сложение.</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Теоретико-множественный смысл разности двух</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целых неотрицательных чисел. Определение</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вычитания как действия, обратного сложению.</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Свойства вычитания. Устные вычислительные</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приемы вычитания, изучаемые в курсе математики</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начальной школы. Виды предметных действий и</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заданий, раскрывающих суть простых задач на</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вычитание.</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Виды предметных действий и заданий,</w:t>
            </w:r>
          </w:p>
          <w:p w:rsidR="009B0B11" w:rsidRPr="00A757E5" w:rsidRDefault="009B0B11" w:rsidP="00711671">
            <w:pPr>
              <w:tabs>
                <w:tab w:val="left" w:pos="211"/>
              </w:tabs>
              <w:spacing w:after="0" w:line="240" w:lineRule="auto"/>
              <w:rPr>
                <w:rFonts w:ascii="Times New Roman" w:hAnsi="Times New Roman"/>
                <w:bCs/>
                <w:sz w:val="23"/>
                <w:szCs w:val="23"/>
                <w:lang w:val="x-none" w:eastAsia="x-none"/>
              </w:rPr>
            </w:pPr>
            <w:r w:rsidRPr="00A757E5">
              <w:rPr>
                <w:rFonts w:ascii="Times New Roman" w:hAnsi="Times New Roman"/>
                <w:bCs/>
                <w:sz w:val="23"/>
                <w:szCs w:val="23"/>
                <w:lang w:val="x-none" w:eastAsia="x-none"/>
              </w:rPr>
              <w:t>раскрывающих суть понятий компонентов</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сложения и вычитания, связи между ними и их</w:t>
            </w:r>
          </w:p>
          <w:p w:rsidR="009B0B11" w:rsidRPr="006E1D98" w:rsidRDefault="009B0B11" w:rsidP="00B37E6C">
            <w:pPr>
              <w:tabs>
                <w:tab w:val="left" w:pos="211"/>
              </w:tabs>
              <w:spacing w:after="0" w:line="240" w:lineRule="auto"/>
              <w:rPr>
                <w:rFonts w:ascii="Times New Roman" w:hAnsi="Times New Roman"/>
                <w:bCs/>
                <w:sz w:val="23"/>
                <w:szCs w:val="23"/>
                <w:lang w:val="x-none" w:eastAsia="x-none"/>
              </w:rPr>
            </w:pPr>
            <w:r w:rsidRPr="00A757E5">
              <w:rPr>
                <w:rFonts w:ascii="Times New Roman" w:hAnsi="Times New Roman"/>
                <w:bCs/>
                <w:sz w:val="23"/>
                <w:szCs w:val="23"/>
                <w:lang w:val="x-none" w:eastAsia="x-none"/>
              </w:rPr>
              <w:t>результатами.</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Изучение табличного сложения и вычитания в</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пределах 10. Изучение табличного сложения и</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вычитания в пределах 20. Изучение устных</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приемов сложения и вычитания по концентрам.</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Формирование устных вычислительных навыков</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сложения и вычитания у школьников начальных</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классов. Алгоритмы письменного сложения. Их</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изучение в курсе математики в начальной школе.</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Алгоритмы письменного вычитания. Их изучение в</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курсе математики в начальной школе. Теоретико-множественный смысл произведения</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двух целых неотрицательных чисел. Особые случаи</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умножения с 0 и 1. Законы умножения и следствия из них. Методика</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ознакомления с ними. Устные вычислительные</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приемы умножения, изучаемые в курсе математики</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начальной школы. Методика ознакомления с ними.</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Виды предметных действий и заданий,</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раскрывающих суть простых задач на умножение.</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Определение частного двух натуральных чисел</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через разбиение множества на попарно</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непересекающиеся равномощные подмножества.</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Определение деления как действия, обратного</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умножению. Случаи деления с 0 и 1. Виды предметных действий и заданий,</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раскрывающих суть понятий компонентов</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умножения и деления, связи между ними и их</w:t>
            </w:r>
            <w:r>
              <w:rPr>
                <w:rFonts w:ascii="Times New Roman" w:hAnsi="Times New Roman"/>
                <w:bCs/>
                <w:sz w:val="23"/>
                <w:szCs w:val="23"/>
                <w:lang w:eastAsia="x-none"/>
              </w:rPr>
              <w:t xml:space="preserve"> </w:t>
            </w:r>
            <w:r w:rsidRPr="00A757E5">
              <w:rPr>
                <w:rFonts w:ascii="Times New Roman" w:hAnsi="Times New Roman"/>
                <w:bCs/>
                <w:sz w:val="23"/>
                <w:szCs w:val="23"/>
                <w:lang w:val="x-none" w:eastAsia="x-none"/>
              </w:rPr>
              <w:t>результатами.</w:t>
            </w:r>
            <w:r>
              <w:rPr>
                <w:rFonts w:ascii="Times New Roman" w:hAnsi="Times New Roman"/>
                <w:bCs/>
                <w:sz w:val="23"/>
                <w:szCs w:val="23"/>
                <w:lang w:eastAsia="x-none"/>
              </w:rPr>
              <w:t xml:space="preserve"> </w:t>
            </w:r>
          </w:p>
        </w:tc>
        <w:tc>
          <w:tcPr>
            <w:tcW w:w="671" w:type="pct"/>
            <w:tcBorders>
              <w:top w:val="single" w:sz="4" w:space="0" w:color="auto"/>
              <w:left w:val="single" w:sz="4" w:space="0" w:color="auto"/>
              <w:right w:val="single" w:sz="4" w:space="0" w:color="auto"/>
            </w:tcBorders>
            <w:vAlign w:val="center"/>
          </w:tcPr>
          <w:p w:rsidR="009B0B11" w:rsidRPr="006E1D98" w:rsidRDefault="008E1F2F" w:rsidP="00711671">
            <w:pPr>
              <w:spacing w:after="0" w:line="240" w:lineRule="auto"/>
              <w:jc w:val="center"/>
              <w:rPr>
                <w:rFonts w:ascii="Times New Roman" w:hAnsi="Times New Roman"/>
                <w:i/>
                <w:sz w:val="23"/>
                <w:szCs w:val="23"/>
              </w:rPr>
            </w:pPr>
            <w:r>
              <w:rPr>
                <w:rFonts w:ascii="Times New Roman" w:hAnsi="Times New Roman"/>
                <w:i/>
                <w:sz w:val="23"/>
                <w:szCs w:val="23"/>
              </w:rPr>
              <w:t>20</w:t>
            </w:r>
          </w:p>
        </w:tc>
      </w:tr>
      <w:tr w:rsidR="009B0B11" w:rsidRPr="006E1D98" w:rsidTr="009B0B11">
        <w:tc>
          <w:tcPr>
            <w:tcW w:w="4329" w:type="pct"/>
            <w:tcBorders>
              <w:top w:val="single" w:sz="4" w:space="0" w:color="auto"/>
              <w:left w:val="single" w:sz="4" w:space="0" w:color="auto"/>
              <w:bottom w:val="single" w:sz="4" w:space="0" w:color="auto"/>
              <w:right w:val="single" w:sz="4" w:space="0" w:color="auto"/>
            </w:tcBorders>
          </w:tcPr>
          <w:p w:rsidR="009B0B11" w:rsidRPr="00E31D79" w:rsidRDefault="009B0B11" w:rsidP="00711671">
            <w:pPr>
              <w:spacing w:after="0" w:line="240" w:lineRule="auto"/>
            </w:pPr>
            <w:r w:rsidRPr="006E1D98">
              <w:rPr>
                <w:rFonts w:ascii="Times New Roman" w:hAnsi="Times New Roman"/>
                <w:b/>
                <w:bCs/>
                <w:sz w:val="23"/>
                <w:szCs w:val="23"/>
              </w:rPr>
              <w:t>В том числе практических занятий и лабораторных работ</w:t>
            </w:r>
          </w:p>
        </w:tc>
        <w:tc>
          <w:tcPr>
            <w:tcW w:w="671" w:type="pct"/>
            <w:tcBorders>
              <w:top w:val="single" w:sz="4" w:space="0" w:color="auto"/>
              <w:left w:val="single" w:sz="4" w:space="0" w:color="auto"/>
              <w:bottom w:val="single" w:sz="4" w:space="0" w:color="auto"/>
              <w:right w:val="single" w:sz="4" w:space="0" w:color="auto"/>
            </w:tcBorders>
            <w:vAlign w:val="center"/>
          </w:tcPr>
          <w:p w:rsidR="009B0B11" w:rsidRPr="006E1D98" w:rsidRDefault="00875B8F" w:rsidP="00711671">
            <w:pPr>
              <w:spacing w:after="0" w:line="240" w:lineRule="auto"/>
              <w:jc w:val="center"/>
              <w:rPr>
                <w:rFonts w:ascii="Times New Roman" w:hAnsi="Times New Roman"/>
                <w:b/>
                <w:i/>
                <w:sz w:val="23"/>
                <w:szCs w:val="23"/>
              </w:rPr>
            </w:pPr>
            <w:r>
              <w:rPr>
                <w:rFonts w:ascii="Times New Roman" w:hAnsi="Times New Roman"/>
                <w:b/>
                <w:i/>
                <w:sz w:val="23"/>
                <w:szCs w:val="23"/>
              </w:rPr>
              <w:t>4</w:t>
            </w:r>
          </w:p>
        </w:tc>
      </w:tr>
      <w:tr w:rsidR="00DC1F52" w:rsidRPr="00044276" w:rsidTr="00455BF4">
        <w:tc>
          <w:tcPr>
            <w:tcW w:w="4329" w:type="pct"/>
            <w:tcBorders>
              <w:top w:val="single" w:sz="4" w:space="0" w:color="auto"/>
              <w:left w:val="single" w:sz="4" w:space="0" w:color="auto"/>
              <w:bottom w:val="single" w:sz="4" w:space="0" w:color="auto"/>
              <w:right w:val="single" w:sz="4" w:space="0" w:color="auto"/>
            </w:tcBorders>
          </w:tcPr>
          <w:p w:rsidR="00DC1F52" w:rsidRPr="00A757E5" w:rsidRDefault="00DC1F52" w:rsidP="00DC1F52">
            <w:pPr>
              <w:spacing w:after="0" w:line="240" w:lineRule="auto"/>
              <w:rPr>
                <w:rFonts w:ascii="Times New Roman" w:hAnsi="Times New Roman"/>
                <w:bCs/>
                <w:sz w:val="23"/>
                <w:szCs w:val="23"/>
              </w:rPr>
            </w:pPr>
            <w:r>
              <w:rPr>
                <w:rFonts w:ascii="Times New Roman" w:hAnsi="Times New Roman"/>
                <w:b/>
                <w:bCs/>
                <w:sz w:val="23"/>
                <w:szCs w:val="23"/>
              </w:rPr>
              <w:t xml:space="preserve">Практическое занятие 17. </w:t>
            </w:r>
            <w:r>
              <w:rPr>
                <w:rFonts w:ascii="Times New Roman" w:hAnsi="Times New Roman"/>
                <w:bCs/>
                <w:sz w:val="23"/>
                <w:szCs w:val="23"/>
              </w:rPr>
              <w:t xml:space="preserve">Устные </w:t>
            </w:r>
            <w:r w:rsidRPr="00A757E5">
              <w:rPr>
                <w:rFonts w:ascii="Times New Roman" w:hAnsi="Times New Roman"/>
                <w:bCs/>
                <w:sz w:val="23"/>
                <w:szCs w:val="23"/>
              </w:rPr>
              <w:t>вычислительные приемы сложения</w:t>
            </w:r>
            <w:r>
              <w:rPr>
                <w:rFonts w:ascii="Times New Roman" w:hAnsi="Times New Roman"/>
                <w:bCs/>
                <w:sz w:val="23"/>
                <w:szCs w:val="23"/>
              </w:rPr>
              <w:t xml:space="preserve"> и вычитания</w:t>
            </w:r>
            <w:r w:rsidRPr="00A757E5">
              <w:rPr>
                <w:rFonts w:ascii="Times New Roman" w:hAnsi="Times New Roman"/>
                <w:bCs/>
                <w:sz w:val="23"/>
                <w:szCs w:val="23"/>
              </w:rPr>
              <w:t>, изучаемые в курсе математики начальной школы.</w:t>
            </w:r>
            <w:r>
              <w:t xml:space="preserve"> </w:t>
            </w:r>
            <w:r w:rsidRPr="00411483">
              <w:rPr>
                <w:rFonts w:ascii="Times New Roman" w:hAnsi="Times New Roman"/>
                <w:bCs/>
                <w:sz w:val="23"/>
                <w:szCs w:val="23"/>
              </w:rPr>
              <w:t>Постановка учебной задачи при ознакомлении с вычислительными приемами</w:t>
            </w:r>
          </w:p>
        </w:tc>
        <w:tc>
          <w:tcPr>
            <w:tcW w:w="671" w:type="pct"/>
            <w:tcBorders>
              <w:top w:val="single" w:sz="4" w:space="0" w:color="auto"/>
              <w:left w:val="single" w:sz="4" w:space="0" w:color="auto"/>
              <w:bottom w:val="single" w:sz="4" w:space="0" w:color="auto"/>
              <w:right w:val="single" w:sz="4" w:space="0" w:color="auto"/>
            </w:tcBorders>
          </w:tcPr>
          <w:p w:rsidR="00DC1F52" w:rsidRDefault="00DC1F52" w:rsidP="00DC1F52">
            <w:pPr>
              <w:jc w:val="center"/>
            </w:pPr>
            <w:r w:rsidRPr="001611F5">
              <w:rPr>
                <w:rFonts w:ascii="Times New Roman" w:hAnsi="Times New Roman"/>
                <w:i/>
                <w:sz w:val="23"/>
                <w:szCs w:val="23"/>
              </w:rPr>
              <w:t>2</w:t>
            </w:r>
          </w:p>
        </w:tc>
      </w:tr>
      <w:tr w:rsidR="00DC1F52" w:rsidRPr="00044276" w:rsidTr="00455BF4">
        <w:tc>
          <w:tcPr>
            <w:tcW w:w="4329" w:type="pct"/>
            <w:tcBorders>
              <w:top w:val="single" w:sz="4" w:space="0" w:color="auto"/>
              <w:left w:val="single" w:sz="4" w:space="0" w:color="auto"/>
              <w:bottom w:val="single" w:sz="4" w:space="0" w:color="auto"/>
              <w:right w:val="single" w:sz="4" w:space="0" w:color="auto"/>
            </w:tcBorders>
          </w:tcPr>
          <w:p w:rsidR="00DC1F52" w:rsidRPr="00411483" w:rsidRDefault="00DC1F52" w:rsidP="00DC1F52">
            <w:pPr>
              <w:spacing w:after="0" w:line="240" w:lineRule="auto"/>
              <w:rPr>
                <w:rFonts w:ascii="Times New Roman" w:hAnsi="Times New Roman"/>
                <w:bCs/>
                <w:sz w:val="23"/>
                <w:szCs w:val="23"/>
              </w:rPr>
            </w:pPr>
            <w:r>
              <w:rPr>
                <w:rFonts w:ascii="Times New Roman" w:hAnsi="Times New Roman"/>
                <w:b/>
                <w:bCs/>
                <w:sz w:val="23"/>
                <w:szCs w:val="23"/>
              </w:rPr>
              <w:t xml:space="preserve">Практическое занятие 18. </w:t>
            </w:r>
            <w:r w:rsidRPr="00411483">
              <w:rPr>
                <w:rFonts w:ascii="Times New Roman" w:hAnsi="Times New Roman"/>
                <w:bCs/>
                <w:sz w:val="23"/>
                <w:szCs w:val="23"/>
              </w:rPr>
              <w:t>Письменные вычислительные приемы сложения и вычитания и</w:t>
            </w:r>
            <w:r>
              <w:rPr>
                <w:rFonts w:ascii="Times New Roman" w:hAnsi="Times New Roman"/>
                <w:bCs/>
                <w:sz w:val="23"/>
                <w:szCs w:val="23"/>
              </w:rPr>
              <w:t xml:space="preserve"> п</w:t>
            </w:r>
            <w:r w:rsidRPr="00411483">
              <w:rPr>
                <w:rFonts w:ascii="Times New Roman" w:hAnsi="Times New Roman"/>
                <w:bCs/>
                <w:sz w:val="23"/>
                <w:szCs w:val="23"/>
              </w:rPr>
              <w:t xml:space="preserve">роблемы формирования письменных вычислительных </w:t>
            </w:r>
            <w:r>
              <w:rPr>
                <w:rFonts w:ascii="Times New Roman" w:hAnsi="Times New Roman"/>
                <w:bCs/>
                <w:sz w:val="23"/>
                <w:szCs w:val="23"/>
              </w:rPr>
              <w:t>умений</w:t>
            </w:r>
            <w:r w:rsidRPr="00411483">
              <w:rPr>
                <w:rFonts w:ascii="Times New Roman" w:hAnsi="Times New Roman"/>
                <w:bCs/>
                <w:sz w:val="23"/>
                <w:szCs w:val="23"/>
              </w:rPr>
              <w:t xml:space="preserve"> у школьников начальных</w:t>
            </w:r>
            <w:r>
              <w:rPr>
                <w:rFonts w:ascii="Times New Roman" w:hAnsi="Times New Roman"/>
                <w:bCs/>
                <w:sz w:val="23"/>
                <w:szCs w:val="23"/>
              </w:rPr>
              <w:t xml:space="preserve"> </w:t>
            </w:r>
            <w:r w:rsidRPr="00411483">
              <w:rPr>
                <w:rFonts w:ascii="Times New Roman" w:hAnsi="Times New Roman"/>
                <w:bCs/>
                <w:sz w:val="23"/>
                <w:szCs w:val="23"/>
              </w:rPr>
              <w:t>классов..</w:t>
            </w:r>
          </w:p>
        </w:tc>
        <w:tc>
          <w:tcPr>
            <w:tcW w:w="671" w:type="pct"/>
            <w:tcBorders>
              <w:top w:val="single" w:sz="4" w:space="0" w:color="auto"/>
              <w:left w:val="single" w:sz="4" w:space="0" w:color="auto"/>
              <w:bottom w:val="single" w:sz="4" w:space="0" w:color="auto"/>
              <w:right w:val="single" w:sz="4" w:space="0" w:color="auto"/>
            </w:tcBorders>
          </w:tcPr>
          <w:p w:rsidR="00DC1F52" w:rsidRDefault="00DC1F52" w:rsidP="00DC1F52">
            <w:pPr>
              <w:jc w:val="center"/>
            </w:pPr>
            <w:r w:rsidRPr="001611F5">
              <w:rPr>
                <w:rFonts w:ascii="Times New Roman" w:hAnsi="Times New Roman"/>
                <w:i/>
                <w:sz w:val="23"/>
                <w:szCs w:val="23"/>
              </w:rPr>
              <w:t>2</w:t>
            </w:r>
          </w:p>
        </w:tc>
      </w:tr>
      <w:tr w:rsidR="009B0B11" w:rsidRPr="00CA362A" w:rsidTr="009B0B11">
        <w:trPr>
          <w:trHeight w:val="271"/>
        </w:trPr>
        <w:tc>
          <w:tcPr>
            <w:tcW w:w="4329" w:type="pct"/>
            <w:tcBorders>
              <w:top w:val="single" w:sz="4" w:space="0" w:color="auto"/>
              <w:left w:val="single" w:sz="4" w:space="0" w:color="auto"/>
              <w:bottom w:val="single" w:sz="4" w:space="0" w:color="auto"/>
              <w:right w:val="single" w:sz="4" w:space="0" w:color="auto"/>
            </w:tcBorders>
          </w:tcPr>
          <w:p w:rsidR="009B0B11" w:rsidRPr="00F50A56" w:rsidRDefault="009B0B11" w:rsidP="00711671">
            <w:pPr>
              <w:spacing w:after="0" w:line="240" w:lineRule="auto"/>
              <w:rPr>
                <w:rFonts w:ascii="Times New Roman" w:hAnsi="Times New Roman"/>
                <w:b/>
                <w:sz w:val="23"/>
                <w:szCs w:val="23"/>
              </w:rPr>
            </w:pPr>
            <w:r w:rsidRPr="00CA362A">
              <w:rPr>
                <w:rFonts w:ascii="Times New Roman" w:hAnsi="Times New Roman"/>
                <w:b/>
                <w:sz w:val="23"/>
                <w:szCs w:val="23"/>
              </w:rPr>
              <w:t>Содержание</w:t>
            </w:r>
          </w:p>
        </w:tc>
        <w:tc>
          <w:tcPr>
            <w:tcW w:w="671" w:type="pct"/>
            <w:tcBorders>
              <w:top w:val="single" w:sz="4" w:space="0" w:color="auto"/>
              <w:left w:val="single" w:sz="4" w:space="0" w:color="auto"/>
              <w:bottom w:val="single" w:sz="4" w:space="0" w:color="auto"/>
              <w:right w:val="single" w:sz="4" w:space="0" w:color="auto"/>
            </w:tcBorders>
            <w:vAlign w:val="center"/>
          </w:tcPr>
          <w:p w:rsidR="009B0B11" w:rsidRPr="00CA362A" w:rsidRDefault="00875B8F" w:rsidP="00711671">
            <w:pPr>
              <w:spacing w:after="0" w:line="240" w:lineRule="auto"/>
              <w:jc w:val="center"/>
              <w:rPr>
                <w:rFonts w:ascii="Times New Roman" w:hAnsi="Times New Roman"/>
                <w:b/>
                <w:i/>
                <w:sz w:val="23"/>
                <w:szCs w:val="23"/>
              </w:rPr>
            </w:pPr>
            <w:r>
              <w:rPr>
                <w:rFonts w:ascii="Times New Roman" w:hAnsi="Times New Roman"/>
                <w:b/>
                <w:i/>
                <w:sz w:val="23"/>
                <w:szCs w:val="23"/>
              </w:rPr>
              <w:t>20</w:t>
            </w:r>
          </w:p>
        </w:tc>
      </w:tr>
      <w:tr w:rsidR="009B0B11" w:rsidTr="009B0B11">
        <w:trPr>
          <w:trHeight w:val="840"/>
        </w:trPr>
        <w:tc>
          <w:tcPr>
            <w:tcW w:w="4329" w:type="pct"/>
            <w:tcBorders>
              <w:top w:val="single" w:sz="4" w:space="0" w:color="auto"/>
              <w:left w:val="single" w:sz="4" w:space="0" w:color="auto"/>
              <w:bottom w:val="single" w:sz="4" w:space="0" w:color="auto"/>
              <w:right w:val="single" w:sz="4" w:space="0" w:color="auto"/>
            </w:tcBorders>
          </w:tcPr>
          <w:p w:rsidR="009B0B11" w:rsidRPr="00DE07B3" w:rsidRDefault="009B0B11" w:rsidP="00711671">
            <w:pPr>
              <w:spacing w:after="0" w:line="240" w:lineRule="auto"/>
              <w:rPr>
                <w:rFonts w:ascii="Times New Roman" w:hAnsi="Times New Roman"/>
                <w:sz w:val="23"/>
                <w:szCs w:val="23"/>
              </w:rPr>
            </w:pPr>
            <w:r w:rsidRPr="00DE07B3">
              <w:rPr>
                <w:rFonts w:ascii="Times New Roman" w:hAnsi="Times New Roman"/>
                <w:sz w:val="23"/>
                <w:szCs w:val="23"/>
              </w:rPr>
              <w:t>Понятие текстовой задачи, роль и функции текстовых задач, их классификация. Основные этапы работы над задачей. Использование приема моделирования при решении текстовых задач. Способы рассуждений при разборе задач. Компоненты и критерии оценки общего приема работы над задачей. Приемы организации деятельности учащихся, нацеленные на формирование умения решать задачи: преобразование данной задачи, сравнение, составление задач, решение задачи разными способами и др. Классификация простых задач. Знакомство с понятием «задача».  Методика работы над простыми задачами, раскрывающими конкретный смысл арифметических действий, связь между компонентами и результатами арифметических действий, над задачами, связанными с понятием разности и отношения. Приемы организации деятельности учащихся,</w:t>
            </w:r>
          </w:p>
          <w:p w:rsidR="009B0B11" w:rsidRPr="00DE07B3" w:rsidRDefault="009B0B11" w:rsidP="00711671">
            <w:pPr>
              <w:spacing w:after="0" w:line="240" w:lineRule="auto"/>
              <w:rPr>
                <w:rFonts w:ascii="Times New Roman" w:hAnsi="Times New Roman"/>
                <w:sz w:val="23"/>
                <w:szCs w:val="23"/>
              </w:rPr>
            </w:pPr>
            <w:r w:rsidRPr="00DE07B3">
              <w:rPr>
                <w:rFonts w:ascii="Times New Roman" w:hAnsi="Times New Roman"/>
                <w:sz w:val="23"/>
                <w:szCs w:val="23"/>
              </w:rPr>
              <w:t>нацеленные на формирование умения решать задачи. Ознакомление учащихся с задачей в два</w:t>
            </w:r>
          </w:p>
          <w:p w:rsidR="009B0B11" w:rsidRPr="00DE07B3" w:rsidRDefault="009B0B11" w:rsidP="00711671">
            <w:pPr>
              <w:spacing w:after="0" w:line="240" w:lineRule="auto"/>
              <w:rPr>
                <w:rFonts w:ascii="Times New Roman" w:hAnsi="Times New Roman"/>
                <w:sz w:val="23"/>
                <w:szCs w:val="23"/>
              </w:rPr>
            </w:pPr>
            <w:r w:rsidRPr="00DE07B3">
              <w:rPr>
                <w:rFonts w:ascii="Times New Roman" w:hAnsi="Times New Roman"/>
                <w:sz w:val="23"/>
                <w:szCs w:val="23"/>
              </w:rPr>
              <w:lastRenderedPageBreak/>
              <w:t>действия. Формирование умений решать составные задачи. Задачи с пропорциональными величинами. Методика работы над задачами на зависимость между величинами, характеризующими разные процессы. Способы решения задач с пропорциональными величинами. Методика обучения решению задач на нахождение четвертого пропорционального. Методика обучения решению задач на пропорциональное деление. Методика обучения решению задач на нахождение неизвестных по двум разностям. Задачи на движение. Особенности решения основных видов задач на движение. Методика обучения решению задач на движение. Практикум по моделированию процесса обучения обучающихся начальных классов решению текстовых задач. Разработка заданий, направленных на предупреждение и ликвидацию ошибок при решении задач.</w:t>
            </w:r>
          </w:p>
        </w:tc>
        <w:tc>
          <w:tcPr>
            <w:tcW w:w="671" w:type="pct"/>
            <w:tcBorders>
              <w:top w:val="single" w:sz="4" w:space="0" w:color="auto"/>
              <w:left w:val="single" w:sz="4" w:space="0" w:color="auto"/>
              <w:bottom w:val="single" w:sz="4" w:space="0" w:color="auto"/>
              <w:right w:val="single" w:sz="4" w:space="0" w:color="auto"/>
            </w:tcBorders>
            <w:vAlign w:val="center"/>
          </w:tcPr>
          <w:p w:rsidR="009B0B11" w:rsidRDefault="008E1F2F" w:rsidP="00711671">
            <w:pPr>
              <w:spacing w:after="0" w:line="240" w:lineRule="auto"/>
              <w:jc w:val="center"/>
              <w:rPr>
                <w:rFonts w:ascii="Times New Roman" w:hAnsi="Times New Roman"/>
                <w:i/>
                <w:sz w:val="23"/>
                <w:szCs w:val="23"/>
              </w:rPr>
            </w:pPr>
            <w:r>
              <w:rPr>
                <w:rFonts w:ascii="Times New Roman" w:hAnsi="Times New Roman"/>
                <w:i/>
                <w:sz w:val="23"/>
                <w:szCs w:val="23"/>
              </w:rPr>
              <w:lastRenderedPageBreak/>
              <w:t>20</w:t>
            </w:r>
          </w:p>
        </w:tc>
      </w:tr>
      <w:tr w:rsidR="009B0B11" w:rsidRPr="006E1D98" w:rsidTr="009B0B11">
        <w:tc>
          <w:tcPr>
            <w:tcW w:w="4329" w:type="pct"/>
            <w:tcBorders>
              <w:top w:val="single" w:sz="4" w:space="0" w:color="auto"/>
              <w:left w:val="single" w:sz="4" w:space="0" w:color="auto"/>
              <w:bottom w:val="single" w:sz="4" w:space="0" w:color="auto"/>
              <w:right w:val="single" w:sz="4" w:space="0" w:color="auto"/>
            </w:tcBorders>
            <w:hideMark/>
          </w:tcPr>
          <w:p w:rsidR="009B0B11" w:rsidRPr="00DE07B3" w:rsidRDefault="009B0B11" w:rsidP="00711671">
            <w:pPr>
              <w:spacing w:after="0" w:line="240" w:lineRule="auto"/>
              <w:rPr>
                <w:rFonts w:ascii="Times New Roman" w:hAnsi="Times New Roman"/>
                <w:b/>
                <w:sz w:val="23"/>
                <w:szCs w:val="23"/>
              </w:rPr>
            </w:pPr>
            <w:r w:rsidRPr="00DE07B3">
              <w:rPr>
                <w:rFonts w:ascii="Times New Roman" w:hAnsi="Times New Roman"/>
                <w:b/>
                <w:bCs/>
                <w:sz w:val="23"/>
                <w:szCs w:val="23"/>
              </w:rPr>
              <w:lastRenderedPageBreak/>
              <w:t xml:space="preserve">Содержание </w:t>
            </w:r>
          </w:p>
        </w:tc>
        <w:tc>
          <w:tcPr>
            <w:tcW w:w="671" w:type="pct"/>
            <w:tcBorders>
              <w:top w:val="single" w:sz="4" w:space="0" w:color="auto"/>
              <w:left w:val="single" w:sz="4" w:space="0" w:color="auto"/>
              <w:bottom w:val="single" w:sz="4" w:space="0" w:color="auto"/>
              <w:right w:val="single" w:sz="4" w:space="0" w:color="auto"/>
            </w:tcBorders>
            <w:vAlign w:val="center"/>
            <w:hideMark/>
          </w:tcPr>
          <w:p w:rsidR="009B0B11" w:rsidRPr="006E1D98" w:rsidRDefault="00875B8F" w:rsidP="00711671">
            <w:pPr>
              <w:spacing w:after="0" w:line="240" w:lineRule="auto"/>
              <w:jc w:val="center"/>
              <w:rPr>
                <w:rFonts w:ascii="Times New Roman" w:hAnsi="Times New Roman"/>
                <w:b/>
                <w:i/>
                <w:sz w:val="23"/>
                <w:szCs w:val="23"/>
              </w:rPr>
            </w:pPr>
            <w:r>
              <w:rPr>
                <w:rFonts w:ascii="Times New Roman" w:hAnsi="Times New Roman"/>
                <w:b/>
                <w:i/>
                <w:sz w:val="23"/>
                <w:szCs w:val="23"/>
              </w:rPr>
              <w:t>20</w:t>
            </w:r>
            <w:r w:rsidR="009B0B11" w:rsidRPr="006E1D98">
              <w:rPr>
                <w:rFonts w:ascii="Times New Roman" w:hAnsi="Times New Roman"/>
                <w:b/>
                <w:i/>
                <w:sz w:val="23"/>
                <w:szCs w:val="23"/>
              </w:rPr>
              <w:t>/</w:t>
            </w:r>
            <w:r>
              <w:rPr>
                <w:rFonts w:ascii="Times New Roman" w:hAnsi="Times New Roman"/>
                <w:b/>
                <w:i/>
                <w:sz w:val="23"/>
                <w:szCs w:val="23"/>
              </w:rPr>
              <w:t>0</w:t>
            </w:r>
          </w:p>
        </w:tc>
      </w:tr>
      <w:tr w:rsidR="009B0B11" w:rsidRPr="006E1D98" w:rsidTr="009B0B11">
        <w:tc>
          <w:tcPr>
            <w:tcW w:w="4329" w:type="pct"/>
            <w:tcBorders>
              <w:top w:val="single" w:sz="4" w:space="0" w:color="auto"/>
              <w:left w:val="single" w:sz="4" w:space="0" w:color="auto"/>
              <w:bottom w:val="single" w:sz="4" w:space="0" w:color="auto"/>
              <w:right w:val="single" w:sz="4" w:space="0" w:color="auto"/>
            </w:tcBorders>
            <w:hideMark/>
          </w:tcPr>
          <w:p w:rsidR="009B0B11" w:rsidRPr="00DE07B3" w:rsidRDefault="009B0B11" w:rsidP="00711671">
            <w:pPr>
              <w:tabs>
                <w:tab w:val="left" w:pos="211"/>
              </w:tabs>
              <w:spacing w:after="0" w:line="240" w:lineRule="auto"/>
              <w:rPr>
                <w:rFonts w:ascii="Times New Roman" w:hAnsi="Times New Roman"/>
                <w:sz w:val="23"/>
                <w:szCs w:val="23"/>
                <w:lang w:val="x-none" w:eastAsia="x-none"/>
              </w:rPr>
            </w:pPr>
            <w:r w:rsidRPr="00DE07B3">
              <w:rPr>
                <w:rFonts w:ascii="Times New Roman" w:hAnsi="Times New Roman"/>
                <w:sz w:val="23"/>
                <w:szCs w:val="23"/>
                <w:lang w:val="x-none" w:eastAsia="x-none"/>
              </w:rPr>
              <w:t>Понятие величины. Виды величин. Действия с</w:t>
            </w:r>
            <w:r w:rsidRPr="00DE07B3">
              <w:rPr>
                <w:rFonts w:ascii="Times New Roman" w:hAnsi="Times New Roman"/>
                <w:sz w:val="23"/>
                <w:szCs w:val="23"/>
                <w:lang w:eastAsia="x-none"/>
              </w:rPr>
              <w:t xml:space="preserve"> </w:t>
            </w:r>
            <w:r w:rsidRPr="00DE07B3">
              <w:rPr>
                <w:rFonts w:ascii="Times New Roman" w:hAnsi="Times New Roman"/>
                <w:sz w:val="23"/>
                <w:szCs w:val="23"/>
                <w:lang w:val="x-none" w:eastAsia="x-none"/>
              </w:rPr>
              <w:t xml:space="preserve">величинами. Свойство </w:t>
            </w:r>
            <w:proofErr w:type="spellStart"/>
            <w:r w:rsidRPr="00DE07B3">
              <w:rPr>
                <w:rFonts w:ascii="Times New Roman" w:hAnsi="Times New Roman"/>
                <w:sz w:val="23"/>
                <w:szCs w:val="23"/>
                <w:lang w:val="x-none" w:eastAsia="x-none"/>
              </w:rPr>
              <w:t>аддитивности</w:t>
            </w:r>
            <w:proofErr w:type="spellEnd"/>
            <w:r w:rsidRPr="00DE07B3">
              <w:rPr>
                <w:rFonts w:ascii="Times New Roman" w:hAnsi="Times New Roman"/>
                <w:sz w:val="23"/>
                <w:szCs w:val="23"/>
                <w:lang w:val="x-none" w:eastAsia="x-none"/>
              </w:rPr>
              <w:t xml:space="preserve"> скалярных</w:t>
            </w:r>
            <w:r w:rsidRPr="00DE07B3">
              <w:rPr>
                <w:rFonts w:ascii="Times New Roman" w:hAnsi="Times New Roman"/>
                <w:sz w:val="23"/>
                <w:szCs w:val="23"/>
                <w:lang w:eastAsia="x-none"/>
              </w:rPr>
              <w:t xml:space="preserve"> </w:t>
            </w:r>
            <w:r w:rsidRPr="00DE07B3">
              <w:rPr>
                <w:rFonts w:ascii="Times New Roman" w:hAnsi="Times New Roman"/>
                <w:sz w:val="23"/>
                <w:szCs w:val="23"/>
                <w:lang w:val="x-none" w:eastAsia="x-none"/>
              </w:rPr>
              <w:t>величин. Натуральное число как мера величины.</w:t>
            </w:r>
            <w:r w:rsidRPr="00DE07B3">
              <w:rPr>
                <w:rFonts w:ascii="Times New Roman" w:hAnsi="Times New Roman"/>
                <w:sz w:val="23"/>
                <w:szCs w:val="23"/>
                <w:lang w:eastAsia="x-none"/>
              </w:rPr>
              <w:t xml:space="preserve"> </w:t>
            </w:r>
            <w:r w:rsidRPr="00DE07B3">
              <w:rPr>
                <w:rFonts w:ascii="Times New Roman" w:hAnsi="Times New Roman"/>
                <w:sz w:val="23"/>
                <w:szCs w:val="23"/>
                <w:lang w:val="x-none" w:eastAsia="x-none"/>
              </w:rPr>
              <w:t>Геометрические величины и их измерение. Длина</w:t>
            </w:r>
          </w:p>
          <w:p w:rsidR="009B0B11" w:rsidRPr="00DE07B3" w:rsidRDefault="009B0B11" w:rsidP="00711671">
            <w:pPr>
              <w:tabs>
                <w:tab w:val="left" w:pos="211"/>
              </w:tabs>
              <w:spacing w:after="0" w:line="240" w:lineRule="auto"/>
              <w:rPr>
                <w:rFonts w:ascii="Times New Roman" w:hAnsi="Times New Roman"/>
                <w:sz w:val="23"/>
                <w:szCs w:val="23"/>
                <w:lang w:val="x-none" w:eastAsia="x-none"/>
              </w:rPr>
            </w:pPr>
            <w:r w:rsidRPr="00DE07B3">
              <w:rPr>
                <w:rFonts w:ascii="Times New Roman" w:hAnsi="Times New Roman"/>
                <w:sz w:val="23"/>
                <w:szCs w:val="23"/>
                <w:lang w:val="x-none" w:eastAsia="x-none"/>
              </w:rPr>
              <w:t>отрезка и ее измерение. Величина угла и ее</w:t>
            </w:r>
            <w:r w:rsidRPr="00DE07B3">
              <w:rPr>
                <w:rFonts w:ascii="Times New Roman" w:hAnsi="Times New Roman"/>
                <w:sz w:val="23"/>
                <w:szCs w:val="23"/>
                <w:lang w:eastAsia="x-none"/>
              </w:rPr>
              <w:t xml:space="preserve"> </w:t>
            </w:r>
            <w:r w:rsidRPr="00DE07B3">
              <w:rPr>
                <w:rFonts w:ascii="Times New Roman" w:hAnsi="Times New Roman"/>
                <w:sz w:val="23"/>
                <w:szCs w:val="23"/>
                <w:lang w:val="x-none" w:eastAsia="x-none"/>
              </w:rPr>
              <w:t>измерение. Площадь фигуры и ее измерение.</w:t>
            </w:r>
            <w:r w:rsidRPr="00DE07B3">
              <w:rPr>
                <w:rFonts w:ascii="Times New Roman" w:hAnsi="Times New Roman"/>
                <w:sz w:val="23"/>
                <w:szCs w:val="23"/>
                <w:lang w:eastAsia="x-none"/>
              </w:rPr>
              <w:t xml:space="preserve"> </w:t>
            </w:r>
            <w:r w:rsidRPr="00DE07B3">
              <w:rPr>
                <w:rFonts w:ascii="Times New Roman" w:hAnsi="Times New Roman"/>
                <w:sz w:val="23"/>
                <w:szCs w:val="23"/>
                <w:lang w:val="x-none" w:eastAsia="x-none"/>
              </w:rPr>
              <w:t>Равные, равновеликие и равносоставленные</w:t>
            </w:r>
            <w:r w:rsidRPr="00DE07B3">
              <w:rPr>
                <w:rFonts w:ascii="Times New Roman" w:hAnsi="Times New Roman"/>
                <w:sz w:val="23"/>
                <w:szCs w:val="23"/>
                <w:lang w:eastAsia="x-none"/>
              </w:rPr>
              <w:t xml:space="preserve"> </w:t>
            </w:r>
            <w:r w:rsidRPr="00DE07B3">
              <w:rPr>
                <w:rFonts w:ascii="Times New Roman" w:hAnsi="Times New Roman"/>
                <w:sz w:val="23"/>
                <w:szCs w:val="23"/>
                <w:lang w:val="x-none" w:eastAsia="x-none"/>
              </w:rPr>
              <w:t>фигуры. Площадь квадрата и прямоугольника.</w:t>
            </w:r>
            <w:r w:rsidRPr="00DE07B3">
              <w:rPr>
                <w:rFonts w:ascii="Times New Roman" w:hAnsi="Times New Roman"/>
                <w:sz w:val="23"/>
                <w:szCs w:val="23"/>
                <w:lang w:eastAsia="x-none"/>
              </w:rPr>
              <w:t xml:space="preserve"> </w:t>
            </w:r>
            <w:r w:rsidRPr="00DE07B3">
              <w:rPr>
                <w:rFonts w:ascii="Times New Roman" w:hAnsi="Times New Roman"/>
                <w:sz w:val="23"/>
                <w:szCs w:val="23"/>
                <w:lang w:val="x-none" w:eastAsia="x-none"/>
              </w:rPr>
              <w:t>Палетка.</w:t>
            </w:r>
            <w:r w:rsidRPr="00DE07B3">
              <w:rPr>
                <w:rFonts w:ascii="Times New Roman" w:hAnsi="Times New Roman"/>
                <w:sz w:val="23"/>
                <w:szCs w:val="23"/>
                <w:lang w:eastAsia="x-none"/>
              </w:rPr>
              <w:t xml:space="preserve"> </w:t>
            </w:r>
            <w:r w:rsidRPr="00DE07B3">
              <w:rPr>
                <w:rFonts w:ascii="Times New Roman" w:hAnsi="Times New Roman"/>
                <w:sz w:val="23"/>
                <w:szCs w:val="23"/>
                <w:lang w:val="x-none" w:eastAsia="x-none"/>
              </w:rPr>
              <w:t>Раздел «Величины, геометрические величины» в</w:t>
            </w:r>
            <w:r w:rsidRPr="00DE07B3">
              <w:rPr>
                <w:rFonts w:ascii="Times New Roman" w:hAnsi="Times New Roman"/>
                <w:sz w:val="23"/>
                <w:szCs w:val="23"/>
                <w:lang w:eastAsia="x-none"/>
              </w:rPr>
              <w:t xml:space="preserve"> </w:t>
            </w:r>
            <w:r w:rsidRPr="00DE07B3">
              <w:rPr>
                <w:rFonts w:ascii="Times New Roman" w:hAnsi="Times New Roman"/>
                <w:sz w:val="23"/>
                <w:szCs w:val="23"/>
                <w:lang w:val="x-none" w:eastAsia="x-none"/>
              </w:rPr>
              <w:t>ФГОС НОО и в различных УМК по математике</w:t>
            </w:r>
            <w:r w:rsidRPr="00DE07B3">
              <w:rPr>
                <w:rFonts w:ascii="Times New Roman" w:hAnsi="Times New Roman"/>
                <w:sz w:val="23"/>
                <w:szCs w:val="23"/>
                <w:lang w:eastAsia="x-none"/>
              </w:rPr>
              <w:t xml:space="preserve"> </w:t>
            </w:r>
            <w:r w:rsidRPr="00DE07B3">
              <w:rPr>
                <w:rFonts w:ascii="Times New Roman" w:hAnsi="Times New Roman"/>
                <w:sz w:val="23"/>
                <w:szCs w:val="23"/>
                <w:lang w:val="x-none" w:eastAsia="x-none"/>
              </w:rPr>
              <w:t>(анализ содержания). Общий подход к изучению</w:t>
            </w:r>
            <w:r w:rsidRPr="00DE07B3">
              <w:rPr>
                <w:rFonts w:ascii="Times New Roman" w:hAnsi="Times New Roman"/>
                <w:sz w:val="23"/>
                <w:szCs w:val="23"/>
                <w:lang w:eastAsia="x-none"/>
              </w:rPr>
              <w:t xml:space="preserve"> </w:t>
            </w:r>
            <w:r w:rsidRPr="00DE07B3">
              <w:rPr>
                <w:rFonts w:ascii="Times New Roman" w:hAnsi="Times New Roman"/>
                <w:sz w:val="23"/>
                <w:szCs w:val="23"/>
                <w:lang w:val="x-none" w:eastAsia="x-none"/>
              </w:rPr>
              <w:t>величин в начальном курсе математики. Этапы</w:t>
            </w:r>
            <w:r w:rsidRPr="00DE07B3">
              <w:rPr>
                <w:rFonts w:ascii="Times New Roman" w:hAnsi="Times New Roman"/>
                <w:sz w:val="23"/>
                <w:szCs w:val="23"/>
                <w:lang w:eastAsia="x-none"/>
              </w:rPr>
              <w:t xml:space="preserve"> </w:t>
            </w:r>
            <w:r w:rsidRPr="00DE07B3">
              <w:rPr>
                <w:rFonts w:ascii="Times New Roman" w:hAnsi="Times New Roman"/>
                <w:sz w:val="23"/>
                <w:szCs w:val="23"/>
                <w:lang w:val="x-none" w:eastAsia="x-none"/>
              </w:rPr>
              <w:t>изучения величин в начальной школе. Разработка</w:t>
            </w:r>
            <w:r w:rsidRPr="00DE07B3">
              <w:rPr>
                <w:rFonts w:ascii="Times New Roman" w:hAnsi="Times New Roman"/>
                <w:sz w:val="23"/>
                <w:szCs w:val="23"/>
                <w:lang w:eastAsia="x-none"/>
              </w:rPr>
              <w:t xml:space="preserve"> </w:t>
            </w:r>
            <w:r w:rsidRPr="00DE07B3">
              <w:rPr>
                <w:rFonts w:ascii="Times New Roman" w:hAnsi="Times New Roman"/>
                <w:sz w:val="23"/>
                <w:szCs w:val="23"/>
                <w:lang w:val="x-none" w:eastAsia="x-none"/>
              </w:rPr>
              <w:t>и использование проблемных ситуаций на уроках</w:t>
            </w:r>
            <w:r w:rsidRPr="00DE07B3">
              <w:rPr>
                <w:rFonts w:ascii="Times New Roman" w:hAnsi="Times New Roman"/>
                <w:sz w:val="23"/>
                <w:szCs w:val="23"/>
                <w:lang w:eastAsia="x-none"/>
              </w:rPr>
              <w:t xml:space="preserve"> </w:t>
            </w:r>
            <w:r w:rsidRPr="00DE07B3">
              <w:rPr>
                <w:rFonts w:ascii="Times New Roman" w:hAnsi="Times New Roman"/>
                <w:sz w:val="23"/>
                <w:szCs w:val="23"/>
                <w:lang w:val="x-none" w:eastAsia="x-none"/>
              </w:rPr>
              <w:t>математики в начальной школе при изучении</w:t>
            </w:r>
            <w:r w:rsidRPr="00DE07B3">
              <w:rPr>
                <w:rFonts w:ascii="Times New Roman" w:hAnsi="Times New Roman"/>
                <w:sz w:val="23"/>
                <w:szCs w:val="23"/>
                <w:lang w:eastAsia="x-none"/>
              </w:rPr>
              <w:t xml:space="preserve"> </w:t>
            </w:r>
            <w:r w:rsidRPr="00DE07B3">
              <w:rPr>
                <w:rFonts w:ascii="Times New Roman" w:hAnsi="Times New Roman"/>
                <w:sz w:val="23"/>
                <w:szCs w:val="23"/>
                <w:lang w:val="x-none" w:eastAsia="x-none"/>
              </w:rPr>
              <w:t>величин. Методика изучения длины отрезка.</w:t>
            </w:r>
            <w:r w:rsidRPr="00DE07B3">
              <w:rPr>
                <w:rFonts w:ascii="Times New Roman" w:hAnsi="Times New Roman"/>
                <w:sz w:val="23"/>
                <w:szCs w:val="23"/>
                <w:lang w:eastAsia="x-none"/>
              </w:rPr>
              <w:t xml:space="preserve"> </w:t>
            </w:r>
            <w:r w:rsidRPr="00DE07B3">
              <w:rPr>
                <w:rFonts w:ascii="Times New Roman" w:hAnsi="Times New Roman"/>
                <w:sz w:val="23"/>
                <w:szCs w:val="23"/>
                <w:lang w:val="x-none" w:eastAsia="x-none"/>
              </w:rPr>
              <w:t>Единицы измерения длины, соотношения между</w:t>
            </w:r>
            <w:r w:rsidRPr="00DE07B3">
              <w:rPr>
                <w:rFonts w:ascii="Times New Roman" w:hAnsi="Times New Roman"/>
                <w:sz w:val="23"/>
                <w:szCs w:val="23"/>
                <w:lang w:eastAsia="x-none"/>
              </w:rPr>
              <w:t xml:space="preserve"> </w:t>
            </w:r>
            <w:r w:rsidRPr="00DE07B3">
              <w:rPr>
                <w:rFonts w:ascii="Times New Roman" w:hAnsi="Times New Roman"/>
                <w:sz w:val="23"/>
                <w:szCs w:val="23"/>
                <w:lang w:val="x-none" w:eastAsia="x-none"/>
              </w:rPr>
              <w:t>ними. Методика изучения площади фигуры.</w:t>
            </w:r>
            <w:r w:rsidRPr="00DE07B3">
              <w:rPr>
                <w:rFonts w:ascii="Times New Roman" w:hAnsi="Times New Roman"/>
                <w:sz w:val="23"/>
                <w:szCs w:val="23"/>
                <w:lang w:eastAsia="x-none"/>
              </w:rPr>
              <w:t xml:space="preserve"> </w:t>
            </w:r>
            <w:r w:rsidRPr="00DE07B3">
              <w:rPr>
                <w:rFonts w:ascii="Times New Roman" w:hAnsi="Times New Roman"/>
                <w:sz w:val="23"/>
                <w:szCs w:val="23"/>
                <w:lang w:val="x-none" w:eastAsia="x-none"/>
              </w:rPr>
              <w:t>Единицы измерения площади, соотношения между</w:t>
            </w:r>
            <w:r w:rsidRPr="00DE07B3">
              <w:rPr>
                <w:rFonts w:ascii="Times New Roman" w:hAnsi="Times New Roman"/>
                <w:sz w:val="23"/>
                <w:szCs w:val="23"/>
                <w:lang w:eastAsia="x-none"/>
              </w:rPr>
              <w:t xml:space="preserve"> </w:t>
            </w:r>
            <w:r w:rsidRPr="00DE07B3">
              <w:rPr>
                <w:rFonts w:ascii="Times New Roman" w:hAnsi="Times New Roman"/>
                <w:sz w:val="23"/>
                <w:szCs w:val="23"/>
                <w:lang w:val="x-none" w:eastAsia="x-none"/>
              </w:rPr>
              <w:t>ними. Решение методических задач по</w:t>
            </w:r>
            <w:r w:rsidRPr="00DE07B3">
              <w:rPr>
                <w:rFonts w:ascii="Times New Roman" w:hAnsi="Times New Roman"/>
                <w:sz w:val="23"/>
                <w:szCs w:val="23"/>
                <w:lang w:eastAsia="x-none"/>
              </w:rPr>
              <w:t xml:space="preserve"> </w:t>
            </w:r>
            <w:r w:rsidRPr="00DE07B3">
              <w:rPr>
                <w:rFonts w:ascii="Times New Roman" w:hAnsi="Times New Roman"/>
                <w:sz w:val="23"/>
                <w:szCs w:val="23"/>
                <w:lang w:val="x-none" w:eastAsia="x-none"/>
              </w:rPr>
              <w:t>формированию у обучающихся начальных классов</w:t>
            </w:r>
            <w:r w:rsidRPr="00DE07B3">
              <w:rPr>
                <w:rFonts w:ascii="Times New Roman" w:hAnsi="Times New Roman"/>
                <w:sz w:val="23"/>
                <w:szCs w:val="23"/>
                <w:lang w:eastAsia="x-none"/>
              </w:rPr>
              <w:t xml:space="preserve"> </w:t>
            </w:r>
            <w:r w:rsidRPr="00DE07B3">
              <w:rPr>
                <w:rFonts w:ascii="Times New Roman" w:hAnsi="Times New Roman"/>
                <w:sz w:val="23"/>
                <w:szCs w:val="23"/>
                <w:lang w:val="x-none" w:eastAsia="x-none"/>
              </w:rPr>
              <w:t>представлений о длине и площади, способах</w:t>
            </w:r>
            <w:r w:rsidRPr="00DE07B3">
              <w:rPr>
                <w:rFonts w:ascii="Times New Roman" w:hAnsi="Times New Roman"/>
                <w:sz w:val="23"/>
                <w:szCs w:val="23"/>
                <w:lang w:eastAsia="x-none"/>
              </w:rPr>
              <w:t xml:space="preserve"> </w:t>
            </w:r>
            <w:r w:rsidRPr="00DE07B3">
              <w:rPr>
                <w:rFonts w:ascii="Times New Roman" w:hAnsi="Times New Roman"/>
                <w:sz w:val="23"/>
                <w:szCs w:val="23"/>
                <w:lang w:val="x-none" w:eastAsia="x-none"/>
              </w:rPr>
              <w:t>сравнения, единицах измерения и соотношений</w:t>
            </w:r>
            <w:r w:rsidRPr="00DE07B3">
              <w:rPr>
                <w:rFonts w:ascii="Times New Roman" w:hAnsi="Times New Roman"/>
                <w:sz w:val="23"/>
                <w:szCs w:val="23"/>
                <w:lang w:eastAsia="x-none"/>
              </w:rPr>
              <w:t xml:space="preserve"> </w:t>
            </w:r>
            <w:r w:rsidRPr="00DE07B3">
              <w:rPr>
                <w:rFonts w:ascii="Times New Roman" w:hAnsi="Times New Roman"/>
                <w:sz w:val="23"/>
                <w:szCs w:val="23"/>
                <w:lang w:val="x-none" w:eastAsia="x-none"/>
              </w:rPr>
              <w:t>между ними. Методика изучения массы и</w:t>
            </w:r>
            <w:r w:rsidRPr="00DE07B3">
              <w:rPr>
                <w:rFonts w:ascii="Times New Roman" w:hAnsi="Times New Roman"/>
                <w:sz w:val="23"/>
                <w:szCs w:val="23"/>
                <w:lang w:eastAsia="x-none"/>
              </w:rPr>
              <w:t xml:space="preserve"> </w:t>
            </w:r>
            <w:r w:rsidRPr="00DE07B3">
              <w:rPr>
                <w:rFonts w:ascii="Times New Roman" w:hAnsi="Times New Roman"/>
                <w:sz w:val="23"/>
                <w:szCs w:val="23"/>
                <w:lang w:val="x-none" w:eastAsia="x-none"/>
              </w:rPr>
              <w:t xml:space="preserve">вместимости. </w:t>
            </w:r>
          </w:p>
          <w:p w:rsidR="009B0B11" w:rsidRPr="00DE07B3" w:rsidRDefault="009B0B11" w:rsidP="00711671">
            <w:pPr>
              <w:tabs>
                <w:tab w:val="left" w:pos="211"/>
              </w:tabs>
              <w:spacing w:after="0" w:line="240" w:lineRule="auto"/>
              <w:rPr>
                <w:rFonts w:ascii="Times New Roman" w:hAnsi="Times New Roman"/>
                <w:sz w:val="23"/>
                <w:szCs w:val="23"/>
                <w:lang w:val="x-none" w:eastAsia="x-none"/>
              </w:rPr>
            </w:pPr>
            <w:r w:rsidRPr="00DE07B3">
              <w:rPr>
                <w:rFonts w:ascii="Times New Roman" w:hAnsi="Times New Roman"/>
                <w:sz w:val="23"/>
                <w:szCs w:val="23"/>
                <w:lang w:eastAsia="x-none"/>
              </w:rPr>
              <w:t xml:space="preserve">Единицы </w:t>
            </w:r>
            <w:r w:rsidRPr="00DE07B3">
              <w:rPr>
                <w:rFonts w:ascii="Times New Roman" w:hAnsi="Times New Roman"/>
                <w:sz w:val="23"/>
                <w:szCs w:val="23"/>
                <w:lang w:val="x-none" w:eastAsia="x-none"/>
              </w:rPr>
              <w:t>измерения массы и</w:t>
            </w:r>
            <w:r w:rsidRPr="00DE07B3">
              <w:rPr>
                <w:rFonts w:ascii="Times New Roman" w:hAnsi="Times New Roman"/>
                <w:sz w:val="23"/>
                <w:szCs w:val="23"/>
                <w:lang w:eastAsia="x-none"/>
              </w:rPr>
              <w:t xml:space="preserve"> </w:t>
            </w:r>
            <w:r w:rsidRPr="00DE07B3">
              <w:rPr>
                <w:rFonts w:ascii="Times New Roman" w:hAnsi="Times New Roman"/>
                <w:sz w:val="23"/>
                <w:szCs w:val="23"/>
                <w:lang w:val="x-none" w:eastAsia="x-none"/>
              </w:rPr>
              <w:t>вместимости, соотношения между ними.</w:t>
            </w:r>
            <w:r w:rsidRPr="00DE07B3">
              <w:rPr>
                <w:rFonts w:ascii="Times New Roman" w:hAnsi="Times New Roman"/>
                <w:sz w:val="23"/>
                <w:szCs w:val="23"/>
                <w:lang w:eastAsia="x-none"/>
              </w:rPr>
              <w:t xml:space="preserve"> </w:t>
            </w:r>
            <w:r w:rsidRPr="00DE07B3">
              <w:rPr>
                <w:rFonts w:ascii="Times New Roman" w:hAnsi="Times New Roman"/>
                <w:sz w:val="23"/>
                <w:szCs w:val="23"/>
                <w:lang w:val="x-none" w:eastAsia="x-none"/>
              </w:rPr>
              <w:t>Методика изучения времени. Единицы времени,</w:t>
            </w:r>
            <w:r w:rsidRPr="00DE07B3">
              <w:rPr>
                <w:rFonts w:ascii="Times New Roman" w:hAnsi="Times New Roman"/>
                <w:sz w:val="23"/>
                <w:szCs w:val="23"/>
                <w:lang w:eastAsia="x-none"/>
              </w:rPr>
              <w:t xml:space="preserve"> </w:t>
            </w:r>
            <w:r w:rsidRPr="00DE07B3">
              <w:rPr>
                <w:rFonts w:ascii="Times New Roman" w:hAnsi="Times New Roman"/>
                <w:sz w:val="23"/>
                <w:szCs w:val="23"/>
                <w:lang w:val="x-none" w:eastAsia="x-none"/>
              </w:rPr>
              <w:t>соотношения между ними. Решение методических</w:t>
            </w:r>
            <w:r w:rsidRPr="00DE07B3">
              <w:rPr>
                <w:rFonts w:ascii="Times New Roman" w:hAnsi="Times New Roman"/>
                <w:sz w:val="23"/>
                <w:szCs w:val="23"/>
                <w:lang w:eastAsia="x-none"/>
              </w:rPr>
              <w:t xml:space="preserve"> </w:t>
            </w:r>
            <w:r w:rsidRPr="00DE07B3">
              <w:rPr>
                <w:rFonts w:ascii="Times New Roman" w:hAnsi="Times New Roman"/>
                <w:sz w:val="23"/>
                <w:szCs w:val="23"/>
                <w:lang w:val="x-none" w:eastAsia="x-none"/>
              </w:rPr>
              <w:t xml:space="preserve">задач по </w:t>
            </w:r>
            <w:r w:rsidRPr="00DE07B3">
              <w:rPr>
                <w:rFonts w:ascii="Times New Roman" w:hAnsi="Times New Roman"/>
                <w:sz w:val="23"/>
                <w:szCs w:val="23"/>
                <w:lang w:eastAsia="x-none"/>
              </w:rPr>
              <w:t xml:space="preserve"> </w:t>
            </w:r>
            <w:r w:rsidRPr="00DE07B3">
              <w:rPr>
                <w:rFonts w:ascii="Times New Roman" w:hAnsi="Times New Roman"/>
                <w:sz w:val="23"/>
                <w:szCs w:val="23"/>
                <w:lang w:val="x-none" w:eastAsia="x-none"/>
              </w:rPr>
              <w:t>формированию у обучающихся начальных классов</w:t>
            </w:r>
            <w:r w:rsidRPr="00DE07B3">
              <w:rPr>
                <w:rFonts w:ascii="Times New Roman" w:hAnsi="Times New Roman"/>
                <w:sz w:val="23"/>
                <w:szCs w:val="23"/>
                <w:lang w:eastAsia="x-none"/>
              </w:rPr>
              <w:t xml:space="preserve"> </w:t>
            </w:r>
            <w:r w:rsidRPr="00DE07B3">
              <w:rPr>
                <w:rFonts w:ascii="Times New Roman" w:hAnsi="Times New Roman"/>
                <w:sz w:val="23"/>
                <w:szCs w:val="23"/>
                <w:lang w:val="x-none" w:eastAsia="x-none"/>
              </w:rPr>
              <w:t>представлений о времени, единицах его измерения</w:t>
            </w:r>
          </w:p>
          <w:p w:rsidR="009B0B11" w:rsidRPr="00DE07B3" w:rsidRDefault="009B0B11" w:rsidP="00711671">
            <w:pPr>
              <w:tabs>
                <w:tab w:val="left" w:pos="211"/>
              </w:tabs>
              <w:spacing w:after="0" w:line="240" w:lineRule="auto"/>
              <w:rPr>
                <w:rFonts w:ascii="Times New Roman" w:hAnsi="Times New Roman"/>
                <w:sz w:val="23"/>
                <w:szCs w:val="23"/>
                <w:lang w:val="x-none" w:eastAsia="x-none"/>
              </w:rPr>
            </w:pPr>
            <w:r w:rsidRPr="00DE07B3">
              <w:rPr>
                <w:rFonts w:ascii="Times New Roman" w:hAnsi="Times New Roman"/>
                <w:sz w:val="23"/>
                <w:szCs w:val="23"/>
                <w:lang w:val="x-none" w:eastAsia="x-none"/>
              </w:rPr>
              <w:t>и соотношений между ними.</w:t>
            </w:r>
          </w:p>
        </w:tc>
        <w:tc>
          <w:tcPr>
            <w:tcW w:w="671" w:type="pct"/>
            <w:tcBorders>
              <w:top w:val="single" w:sz="4" w:space="0" w:color="auto"/>
              <w:left w:val="single" w:sz="4" w:space="0" w:color="auto"/>
              <w:bottom w:val="single" w:sz="4" w:space="0" w:color="auto"/>
              <w:right w:val="single" w:sz="4" w:space="0" w:color="auto"/>
            </w:tcBorders>
            <w:vAlign w:val="center"/>
            <w:hideMark/>
          </w:tcPr>
          <w:p w:rsidR="009B0B11" w:rsidRPr="006E1D98" w:rsidRDefault="008E1F2F" w:rsidP="00711671">
            <w:pPr>
              <w:spacing w:after="0" w:line="240" w:lineRule="auto"/>
              <w:jc w:val="center"/>
              <w:rPr>
                <w:rFonts w:ascii="Times New Roman" w:hAnsi="Times New Roman"/>
                <w:i/>
                <w:sz w:val="23"/>
                <w:szCs w:val="23"/>
              </w:rPr>
            </w:pPr>
            <w:r>
              <w:rPr>
                <w:rFonts w:ascii="Times New Roman" w:hAnsi="Times New Roman"/>
                <w:i/>
                <w:sz w:val="23"/>
                <w:szCs w:val="23"/>
              </w:rPr>
              <w:t>20</w:t>
            </w:r>
          </w:p>
        </w:tc>
      </w:tr>
      <w:tr w:rsidR="009B0B11" w:rsidRPr="006E1D98" w:rsidTr="009B0B11">
        <w:tc>
          <w:tcPr>
            <w:tcW w:w="4329" w:type="pct"/>
            <w:tcBorders>
              <w:top w:val="single" w:sz="4" w:space="0" w:color="auto"/>
              <w:left w:val="single" w:sz="4" w:space="0" w:color="auto"/>
              <w:bottom w:val="single" w:sz="4" w:space="0" w:color="auto"/>
              <w:right w:val="single" w:sz="4" w:space="0" w:color="auto"/>
            </w:tcBorders>
          </w:tcPr>
          <w:p w:rsidR="009B0B11" w:rsidRPr="006E1D98" w:rsidRDefault="009B0B11" w:rsidP="00711671">
            <w:pPr>
              <w:spacing w:after="0" w:line="240" w:lineRule="auto"/>
              <w:rPr>
                <w:rFonts w:ascii="Times New Roman" w:hAnsi="Times New Roman"/>
                <w:b/>
                <w:sz w:val="23"/>
                <w:szCs w:val="23"/>
              </w:rPr>
            </w:pPr>
            <w:r w:rsidRPr="006E1D98">
              <w:rPr>
                <w:rFonts w:ascii="Times New Roman" w:hAnsi="Times New Roman"/>
                <w:b/>
                <w:bCs/>
                <w:sz w:val="23"/>
                <w:szCs w:val="23"/>
              </w:rPr>
              <w:t xml:space="preserve">Содержание </w:t>
            </w:r>
          </w:p>
        </w:tc>
        <w:tc>
          <w:tcPr>
            <w:tcW w:w="671" w:type="pct"/>
            <w:tcBorders>
              <w:top w:val="single" w:sz="4" w:space="0" w:color="auto"/>
              <w:left w:val="single" w:sz="4" w:space="0" w:color="auto"/>
              <w:bottom w:val="single" w:sz="4" w:space="0" w:color="auto"/>
              <w:right w:val="single" w:sz="4" w:space="0" w:color="auto"/>
            </w:tcBorders>
            <w:vAlign w:val="center"/>
          </w:tcPr>
          <w:p w:rsidR="009B0B11" w:rsidRPr="006E1D98" w:rsidRDefault="00875B8F" w:rsidP="00DC1F52">
            <w:pPr>
              <w:spacing w:after="0" w:line="240" w:lineRule="auto"/>
              <w:jc w:val="center"/>
              <w:rPr>
                <w:rFonts w:ascii="Times New Roman" w:hAnsi="Times New Roman"/>
                <w:b/>
                <w:i/>
                <w:sz w:val="23"/>
                <w:szCs w:val="23"/>
              </w:rPr>
            </w:pPr>
            <w:r>
              <w:rPr>
                <w:rFonts w:ascii="Times New Roman" w:hAnsi="Times New Roman"/>
                <w:b/>
                <w:i/>
                <w:sz w:val="23"/>
                <w:szCs w:val="23"/>
              </w:rPr>
              <w:t>2/0</w:t>
            </w:r>
          </w:p>
        </w:tc>
      </w:tr>
      <w:tr w:rsidR="00DC1F52" w:rsidRPr="006E1D98" w:rsidTr="00284588">
        <w:tc>
          <w:tcPr>
            <w:tcW w:w="4329" w:type="pct"/>
            <w:tcBorders>
              <w:top w:val="single" w:sz="4" w:space="0" w:color="auto"/>
              <w:left w:val="single" w:sz="4" w:space="0" w:color="auto"/>
              <w:bottom w:val="single" w:sz="4" w:space="0" w:color="auto"/>
              <w:right w:val="single" w:sz="4" w:space="0" w:color="auto"/>
            </w:tcBorders>
          </w:tcPr>
          <w:p w:rsidR="00DC1F52" w:rsidRPr="00406917" w:rsidRDefault="00DC1F52" w:rsidP="00DC1F52">
            <w:pPr>
              <w:tabs>
                <w:tab w:val="left" w:pos="271"/>
              </w:tabs>
              <w:spacing w:after="0" w:line="240" w:lineRule="auto"/>
              <w:rPr>
                <w:rFonts w:ascii="Times New Roman" w:hAnsi="Times New Roman"/>
                <w:sz w:val="23"/>
                <w:szCs w:val="23"/>
                <w:lang w:val="x-none" w:eastAsia="x-none"/>
              </w:rPr>
            </w:pPr>
            <w:r w:rsidRPr="00406917">
              <w:rPr>
                <w:rFonts w:ascii="Times New Roman" w:hAnsi="Times New Roman"/>
                <w:sz w:val="23"/>
                <w:szCs w:val="23"/>
                <w:lang w:val="x-none" w:eastAsia="x-none"/>
              </w:rPr>
              <w:t xml:space="preserve">Понятие информации. Содержание </w:t>
            </w:r>
            <w:r>
              <w:rPr>
                <w:rFonts w:ascii="Times New Roman" w:hAnsi="Times New Roman"/>
                <w:sz w:val="23"/>
                <w:szCs w:val="23"/>
                <w:lang w:eastAsia="x-none"/>
              </w:rPr>
              <w:t>ФГОС</w:t>
            </w:r>
            <w:r w:rsidRPr="00406917">
              <w:rPr>
                <w:rFonts w:ascii="Times New Roman" w:hAnsi="Times New Roman"/>
                <w:sz w:val="23"/>
                <w:szCs w:val="23"/>
                <w:lang w:val="x-none" w:eastAsia="x-none"/>
              </w:rPr>
              <w:t xml:space="preserve"> НОО</w:t>
            </w:r>
            <w:r>
              <w:rPr>
                <w:rFonts w:ascii="Times New Roman" w:hAnsi="Times New Roman"/>
                <w:sz w:val="23"/>
                <w:szCs w:val="23"/>
                <w:lang w:eastAsia="x-none"/>
              </w:rPr>
              <w:t xml:space="preserve"> </w:t>
            </w:r>
            <w:r w:rsidRPr="00406917">
              <w:rPr>
                <w:rFonts w:ascii="Times New Roman" w:hAnsi="Times New Roman"/>
                <w:sz w:val="23"/>
                <w:szCs w:val="23"/>
                <w:lang w:val="x-none" w:eastAsia="x-none"/>
              </w:rPr>
              <w:t>по разделу «Работа с данными» и методика работы.</w:t>
            </w:r>
            <w:r>
              <w:rPr>
                <w:rFonts w:ascii="Times New Roman" w:hAnsi="Times New Roman"/>
                <w:sz w:val="23"/>
                <w:szCs w:val="23"/>
                <w:lang w:eastAsia="x-none"/>
              </w:rPr>
              <w:t xml:space="preserve"> </w:t>
            </w:r>
            <w:r w:rsidRPr="00406917">
              <w:rPr>
                <w:rFonts w:ascii="Times New Roman" w:hAnsi="Times New Roman"/>
                <w:sz w:val="23"/>
                <w:szCs w:val="23"/>
                <w:lang w:val="x-none" w:eastAsia="x-none"/>
              </w:rPr>
              <w:t>Формы представления информации. Таблица как</w:t>
            </w:r>
            <w:r>
              <w:rPr>
                <w:rFonts w:ascii="Times New Roman" w:hAnsi="Times New Roman"/>
                <w:sz w:val="23"/>
                <w:szCs w:val="23"/>
                <w:lang w:eastAsia="x-none"/>
              </w:rPr>
              <w:t xml:space="preserve"> </w:t>
            </w:r>
            <w:r w:rsidRPr="00406917">
              <w:rPr>
                <w:rFonts w:ascii="Times New Roman" w:hAnsi="Times New Roman"/>
                <w:sz w:val="23"/>
                <w:szCs w:val="23"/>
                <w:lang w:val="x-none" w:eastAsia="x-none"/>
              </w:rPr>
              <w:t>средство описания характеристик предметов,</w:t>
            </w:r>
            <w:r>
              <w:rPr>
                <w:rFonts w:ascii="Times New Roman" w:hAnsi="Times New Roman"/>
                <w:sz w:val="23"/>
                <w:szCs w:val="23"/>
                <w:lang w:eastAsia="x-none"/>
              </w:rPr>
              <w:t xml:space="preserve"> </w:t>
            </w:r>
            <w:r w:rsidRPr="00406917">
              <w:rPr>
                <w:rFonts w:ascii="Times New Roman" w:hAnsi="Times New Roman"/>
                <w:sz w:val="23"/>
                <w:szCs w:val="23"/>
                <w:lang w:val="x-none" w:eastAsia="x-none"/>
              </w:rPr>
              <w:t>объектов, событий. Выявление соотношений между</w:t>
            </w:r>
            <w:r>
              <w:rPr>
                <w:rFonts w:ascii="Times New Roman" w:hAnsi="Times New Roman"/>
                <w:sz w:val="23"/>
                <w:szCs w:val="23"/>
                <w:lang w:eastAsia="x-none"/>
              </w:rPr>
              <w:t xml:space="preserve"> </w:t>
            </w:r>
            <w:r w:rsidRPr="00406917">
              <w:rPr>
                <w:rFonts w:ascii="Times New Roman" w:hAnsi="Times New Roman"/>
                <w:sz w:val="23"/>
                <w:szCs w:val="23"/>
                <w:lang w:val="x-none" w:eastAsia="x-none"/>
              </w:rPr>
              <w:t>значениями величин в таблице.</w:t>
            </w:r>
          </w:p>
          <w:p w:rsidR="00DC1F52" w:rsidRPr="00406917" w:rsidRDefault="00DC1F52" w:rsidP="00DC1F52">
            <w:pPr>
              <w:tabs>
                <w:tab w:val="left" w:pos="271"/>
              </w:tabs>
              <w:spacing w:after="0" w:line="240" w:lineRule="auto"/>
              <w:rPr>
                <w:rFonts w:ascii="Times New Roman" w:hAnsi="Times New Roman"/>
                <w:sz w:val="23"/>
                <w:szCs w:val="23"/>
                <w:lang w:val="x-none" w:eastAsia="x-none"/>
              </w:rPr>
            </w:pPr>
            <w:r w:rsidRPr="00406917">
              <w:rPr>
                <w:rFonts w:ascii="Times New Roman" w:hAnsi="Times New Roman"/>
                <w:sz w:val="23"/>
                <w:szCs w:val="23"/>
                <w:lang w:val="x-none" w:eastAsia="x-none"/>
              </w:rPr>
              <w:t>Диаграмма. Чтение столбчатой и круговой</w:t>
            </w:r>
            <w:r>
              <w:rPr>
                <w:rFonts w:ascii="Times New Roman" w:hAnsi="Times New Roman"/>
                <w:sz w:val="23"/>
                <w:szCs w:val="23"/>
                <w:lang w:eastAsia="x-none"/>
              </w:rPr>
              <w:t xml:space="preserve"> </w:t>
            </w:r>
            <w:r w:rsidRPr="00406917">
              <w:rPr>
                <w:rFonts w:ascii="Times New Roman" w:hAnsi="Times New Roman"/>
                <w:sz w:val="23"/>
                <w:szCs w:val="23"/>
                <w:lang w:val="x-none" w:eastAsia="x-none"/>
              </w:rPr>
              <w:t>диаграммы. Представление информации в таблице</w:t>
            </w:r>
          </w:p>
          <w:p w:rsidR="00DC1F52" w:rsidRPr="00406917" w:rsidRDefault="00DC1F52" w:rsidP="00DC1F52">
            <w:pPr>
              <w:tabs>
                <w:tab w:val="left" w:pos="271"/>
              </w:tabs>
              <w:spacing w:after="0" w:line="240" w:lineRule="auto"/>
              <w:rPr>
                <w:rFonts w:ascii="Times New Roman" w:hAnsi="Times New Roman"/>
                <w:sz w:val="23"/>
                <w:szCs w:val="23"/>
                <w:lang w:eastAsia="x-none"/>
              </w:rPr>
            </w:pPr>
            <w:r w:rsidRPr="00406917">
              <w:rPr>
                <w:rFonts w:ascii="Times New Roman" w:hAnsi="Times New Roman"/>
                <w:sz w:val="23"/>
                <w:szCs w:val="23"/>
                <w:lang w:val="x-none" w:eastAsia="x-none"/>
              </w:rPr>
              <w:t>(на диаграмме).</w:t>
            </w:r>
            <w:r>
              <w:rPr>
                <w:rFonts w:ascii="Times New Roman" w:hAnsi="Times New Roman"/>
                <w:sz w:val="23"/>
                <w:szCs w:val="23"/>
                <w:lang w:eastAsia="x-none"/>
              </w:rPr>
              <w:t xml:space="preserve"> </w:t>
            </w:r>
          </w:p>
        </w:tc>
        <w:tc>
          <w:tcPr>
            <w:tcW w:w="671" w:type="pct"/>
            <w:tcBorders>
              <w:top w:val="single" w:sz="4" w:space="0" w:color="auto"/>
              <w:left w:val="single" w:sz="4" w:space="0" w:color="auto"/>
              <w:right w:val="single" w:sz="4" w:space="0" w:color="auto"/>
            </w:tcBorders>
          </w:tcPr>
          <w:p w:rsidR="00DC1F52" w:rsidRDefault="00DC1F52" w:rsidP="00DC1F52">
            <w:pPr>
              <w:jc w:val="center"/>
            </w:pPr>
            <w:r w:rsidRPr="002D6786">
              <w:rPr>
                <w:rFonts w:ascii="Times New Roman" w:hAnsi="Times New Roman"/>
                <w:i/>
                <w:sz w:val="23"/>
                <w:szCs w:val="23"/>
              </w:rPr>
              <w:t>2</w:t>
            </w:r>
          </w:p>
        </w:tc>
      </w:tr>
      <w:tr w:rsidR="00B37E6C" w:rsidRPr="006E1D98" w:rsidTr="00284588">
        <w:tc>
          <w:tcPr>
            <w:tcW w:w="4329" w:type="pct"/>
            <w:tcBorders>
              <w:top w:val="single" w:sz="4" w:space="0" w:color="auto"/>
              <w:left w:val="single" w:sz="4" w:space="0" w:color="auto"/>
              <w:bottom w:val="single" w:sz="4" w:space="0" w:color="auto"/>
              <w:right w:val="single" w:sz="4" w:space="0" w:color="auto"/>
            </w:tcBorders>
          </w:tcPr>
          <w:p w:rsidR="00B37E6C" w:rsidRDefault="00875B8F" w:rsidP="00DC1F52">
            <w:pPr>
              <w:spacing w:after="0" w:line="240" w:lineRule="auto"/>
              <w:rPr>
                <w:rFonts w:ascii="Times New Roman" w:hAnsi="Times New Roman"/>
                <w:b/>
                <w:sz w:val="23"/>
                <w:szCs w:val="23"/>
              </w:rPr>
            </w:pPr>
            <w:r>
              <w:rPr>
                <w:rFonts w:ascii="Times New Roman" w:hAnsi="Times New Roman"/>
                <w:b/>
                <w:sz w:val="23"/>
                <w:szCs w:val="23"/>
              </w:rPr>
              <w:t>Самостоятельная работа обучающихся</w:t>
            </w:r>
          </w:p>
          <w:p w:rsidR="00875B8F" w:rsidRPr="00875B8F" w:rsidRDefault="00875B8F" w:rsidP="00875B8F">
            <w:pPr>
              <w:widowControl w:val="0"/>
              <w:numPr>
                <w:ilvl w:val="0"/>
                <w:numId w:val="2"/>
              </w:numPr>
              <w:tabs>
                <w:tab w:val="left" w:pos="404"/>
                <w:tab w:val="left" w:pos="2396"/>
                <w:tab w:val="left" w:pos="3462"/>
                <w:tab w:val="left" w:pos="4791"/>
                <w:tab w:val="left" w:pos="6409"/>
                <w:tab w:val="left" w:pos="7844"/>
                <w:tab w:val="left" w:pos="8353"/>
                <w:tab w:val="left" w:pos="9908"/>
                <w:tab w:val="left" w:pos="10537"/>
              </w:tabs>
              <w:spacing w:after="0" w:line="240" w:lineRule="auto"/>
              <w:rPr>
                <w:rFonts w:ascii="Times New Roman" w:hAnsi="Times New Roman"/>
                <w:color w:val="000000"/>
                <w:sz w:val="24"/>
                <w:szCs w:val="24"/>
              </w:rPr>
            </w:pPr>
            <w:r w:rsidRPr="00875B8F">
              <w:rPr>
                <w:rFonts w:ascii="Times New Roman" w:hAnsi="Times New Roman"/>
                <w:color w:val="000000"/>
                <w:sz w:val="24"/>
                <w:szCs w:val="24"/>
              </w:rPr>
              <w:t>Сравнительный</w:t>
            </w:r>
            <w:r w:rsidRPr="00875B8F">
              <w:rPr>
                <w:rFonts w:ascii="Times New Roman" w:hAnsi="Times New Roman"/>
                <w:color w:val="000000"/>
                <w:sz w:val="24"/>
                <w:szCs w:val="24"/>
              </w:rPr>
              <w:tab/>
              <w:t>анализ</w:t>
            </w:r>
            <w:r w:rsidRPr="00875B8F">
              <w:rPr>
                <w:rFonts w:ascii="Times New Roman" w:hAnsi="Times New Roman"/>
                <w:color w:val="000000"/>
                <w:sz w:val="24"/>
                <w:szCs w:val="24"/>
              </w:rPr>
              <w:tab/>
              <w:t>обучения</w:t>
            </w:r>
            <w:r w:rsidRPr="00875B8F">
              <w:rPr>
                <w:rFonts w:ascii="Times New Roman" w:hAnsi="Times New Roman"/>
                <w:color w:val="000000"/>
                <w:sz w:val="24"/>
                <w:szCs w:val="24"/>
              </w:rPr>
              <w:tab/>
              <w:t>табличному</w:t>
            </w:r>
            <w:r w:rsidRPr="00875B8F">
              <w:rPr>
                <w:rFonts w:ascii="Times New Roman" w:hAnsi="Times New Roman"/>
                <w:color w:val="000000"/>
                <w:sz w:val="24"/>
                <w:szCs w:val="24"/>
              </w:rPr>
              <w:tab/>
              <w:t>сложению</w:t>
            </w:r>
            <w:r w:rsidRPr="00875B8F">
              <w:rPr>
                <w:rFonts w:ascii="Times New Roman" w:hAnsi="Times New Roman"/>
                <w:color w:val="000000"/>
                <w:sz w:val="24"/>
                <w:szCs w:val="24"/>
              </w:rPr>
              <w:tab/>
              <w:t>и</w:t>
            </w:r>
            <w:r w:rsidRPr="00875B8F">
              <w:rPr>
                <w:rFonts w:ascii="Times New Roman" w:hAnsi="Times New Roman"/>
                <w:color w:val="000000"/>
                <w:sz w:val="24"/>
                <w:szCs w:val="24"/>
              </w:rPr>
              <w:tab/>
              <w:t>вычитанию</w:t>
            </w:r>
            <w:r w:rsidRPr="00875B8F">
              <w:rPr>
                <w:rFonts w:ascii="Times New Roman" w:hAnsi="Times New Roman"/>
                <w:color w:val="000000"/>
                <w:sz w:val="24"/>
                <w:szCs w:val="24"/>
              </w:rPr>
              <w:tab/>
              <w:t>по</w:t>
            </w:r>
            <w:r w:rsidRPr="00875B8F">
              <w:rPr>
                <w:rFonts w:ascii="Times New Roman" w:hAnsi="Times New Roman"/>
                <w:color w:val="000000"/>
                <w:sz w:val="24"/>
                <w:szCs w:val="24"/>
              </w:rPr>
              <w:tab/>
              <w:t>различным</w:t>
            </w:r>
          </w:p>
          <w:p w:rsidR="00875B8F" w:rsidRPr="00875B8F" w:rsidRDefault="00875B8F" w:rsidP="00875B8F">
            <w:pPr>
              <w:widowControl w:val="0"/>
              <w:spacing w:after="0" w:line="240" w:lineRule="auto"/>
              <w:rPr>
                <w:rFonts w:ascii="Times New Roman" w:hAnsi="Times New Roman"/>
                <w:color w:val="000000"/>
                <w:sz w:val="24"/>
                <w:szCs w:val="24"/>
              </w:rPr>
            </w:pPr>
            <w:r w:rsidRPr="00875B8F">
              <w:rPr>
                <w:rFonts w:ascii="Times New Roman" w:hAnsi="Times New Roman"/>
                <w:color w:val="000000"/>
                <w:sz w:val="24"/>
                <w:szCs w:val="24"/>
              </w:rPr>
              <w:t>Вариативным программам.</w:t>
            </w:r>
          </w:p>
          <w:p w:rsidR="00875B8F" w:rsidRPr="00875B8F" w:rsidRDefault="00875B8F" w:rsidP="00875B8F">
            <w:pPr>
              <w:widowControl w:val="0"/>
              <w:numPr>
                <w:ilvl w:val="0"/>
                <w:numId w:val="2"/>
              </w:numPr>
              <w:tabs>
                <w:tab w:val="left" w:pos="370"/>
              </w:tabs>
              <w:spacing w:after="0" w:line="240" w:lineRule="auto"/>
              <w:rPr>
                <w:rFonts w:ascii="Times New Roman" w:hAnsi="Times New Roman"/>
                <w:color w:val="000000"/>
                <w:sz w:val="24"/>
                <w:szCs w:val="24"/>
              </w:rPr>
            </w:pPr>
            <w:r w:rsidRPr="00875B8F">
              <w:rPr>
                <w:rFonts w:ascii="Times New Roman" w:hAnsi="Times New Roman"/>
                <w:color w:val="000000"/>
                <w:sz w:val="24"/>
                <w:szCs w:val="24"/>
              </w:rPr>
              <w:t>Составление тестовых заданий для диагностики усвоения устных и письменных приемов выполнения арифметических действий в различных концентрах.</w:t>
            </w:r>
          </w:p>
          <w:p w:rsidR="00875B8F" w:rsidRPr="00875B8F" w:rsidRDefault="00875B8F" w:rsidP="00875B8F">
            <w:pPr>
              <w:widowControl w:val="0"/>
              <w:numPr>
                <w:ilvl w:val="0"/>
                <w:numId w:val="2"/>
              </w:numPr>
              <w:tabs>
                <w:tab w:val="left" w:pos="370"/>
              </w:tabs>
              <w:spacing w:after="0" w:line="240" w:lineRule="auto"/>
              <w:rPr>
                <w:rFonts w:ascii="Times New Roman" w:hAnsi="Times New Roman"/>
                <w:color w:val="000000"/>
                <w:sz w:val="24"/>
                <w:szCs w:val="24"/>
              </w:rPr>
            </w:pPr>
            <w:r w:rsidRPr="00875B8F">
              <w:rPr>
                <w:rFonts w:ascii="Times New Roman" w:hAnsi="Times New Roman"/>
                <w:color w:val="000000"/>
                <w:sz w:val="24"/>
                <w:szCs w:val="24"/>
              </w:rPr>
              <w:t xml:space="preserve">Составление фрагмента урока по ознакомлению с </w:t>
            </w:r>
            <w:proofErr w:type="spellStart"/>
            <w:r w:rsidRPr="00875B8F">
              <w:rPr>
                <w:rFonts w:ascii="Times New Roman" w:hAnsi="Times New Roman"/>
                <w:color w:val="000000"/>
                <w:sz w:val="24"/>
                <w:szCs w:val="24"/>
              </w:rPr>
              <w:t>внетабличными</w:t>
            </w:r>
            <w:proofErr w:type="spellEnd"/>
            <w:r w:rsidRPr="00875B8F">
              <w:rPr>
                <w:rFonts w:ascii="Times New Roman" w:hAnsi="Times New Roman"/>
                <w:color w:val="000000"/>
                <w:sz w:val="24"/>
                <w:szCs w:val="24"/>
              </w:rPr>
              <w:t xml:space="preserve"> случаями умножения и деления в пределах100.</w:t>
            </w:r>
          </w:p>
          <w:p w:rsidR="00875B8F" w:rsidRPr="00875B8F" w:rsidRDefault="00875B8F" w:rsidP="00875B8F">
            <w:pPr>
              <w:widowControl w:val="0"/>
              <w:numPr>
                <w:ilvl w:val="0"/>
                <w:numId w:val="2"/>
              </w:numPr>
              <w:tabs>
                <w:tab w:val="left" w:pos="433"/>
              </w:tabs>
              <w:spacing w:after="0" w:line="240" w:lineRule="auto"/>
              <w:rPr>
                <w:rFonts w:ascii="Times New Roman" w:hAnsi="Times New Roman"/>
                <w:color w:val="000000"/>
                <w:sz w:val="24"/>
                <w:szCs w:val="24"/>
              </w:rPr>
            </w:pPr>
            <w:r w:rsidRPr="00875B8F">
              <w:rPr>
                <w:rFonts w:ascii="Times New Roman" w:hAnsi="Times New Roman"/>
                <w:color w:val="000000"/>
                <w:sz w:val="24"/>
                <w:szCs w:val="24"/>
              </w:rPr>
              <w:lastRenderedPageBreak/>
              <w:t>Составление фрагмента урока по обучению устным приемам умножения и деления в пределах1000.</w:t>
            </w:r>
          </w:p>
          <w:p w:rsidR="00875B8F" w:rsidRPr="00875B8F" w:rsidRDefault="00875B8F" w:rsidP="00875B8F">
            <w:pPr>
              <w:widowControl w:val="0"/>
              <w:numPr>
                <w:ilvl w:val="0"/>
                <w:numId w:val="2"/>
              </w:numPr>
              <w:tabs>
                <w:tab w:val="left" w:pos="414"/>
              </w:tabs>
              <w:spacing w:after="0" w:line="240" w:lineRule="auto"/>
              <w:rPr>
                <w:rFonts w:ascii="Times New Roman" w:hAnsi="Times New Roman"/>
                <w:color w:val="000000"/>
                <w:sz w:val="24"/>
                <w:szCs w:val="24"/>
              </w:rPr>
            </w:pPr>
            <w:r w:rsidRPr="00875B8F">
              <w:rPr>
                <w:rFonts w:ascii="Times New Roman" w:hAnsi="Times New Roman"/>
                <w:color w:val="000000"/>
                <w:sz w:val="24"/>
                <w:szCs w:val="24"/>
              </w:rPr>
              <w:t>Выполнение домашних заданий</w:t>
            </w:r>
          </w:p>
          <w:p w:rsidR="00875B8F" w:rsidRPr="00875B8F" w:rsidRDefault="00875B8F" w:rsidP="00875B8F">
            <w:pPr>
              <w:widowControl w:val="0"/>
              <w:numPr>
                <w:ilvl w:val="0"/>
                <w:numId w:val="2"/>
              </w:numPr>
              <w:tabs>
                <w:tab w:val="left" w:pos="423"/>
              </w:tabs>
              <w:spacing w:after="0" w:line="240" w:lineRule="auto"/>
              <w:rPr>
                <w:rFonts w:ascii="Times New Roman" w:hAnsi="Times New Roman"/>
                <w:color w:val="000000"/>
                <w:sz w:val="24"/>
                <w:szCs w:val="24"/>
              </w:rPr>
            </w:pPr>
            <w:r w:rsidRPr="00875B8F">
              <w:rPr>
                <w:rFonts w:ascii="Times New Roman" w:hAnsi="Times New Roman"/>
                <w:color w:val="000000"/>
                <w:sz w:val="24"/>
                <w:szCs w:val="24"/>
              </w:rPr>
              <w:t>Творческая деятельность.</w:t>
            </w:r>
          </w:p>
          <w:p w:rsidR="00875B8F" w:rsidRPr="00875B8F" w:rsidRDefault="00875B8F" w:rsidP="00875B8F">
            <w:pPr>
              <w:widowControl w:val="0"/>
              <w:spacing w:after="0" w:line="240" w:lineRule="auto"/>
              <w:ind w:firstLine="140"/>
              <w:rPr>
                <w:rFonts w:ascii="Times New Roman" w:hAnsi="Times New Roman"/>
                <w:color w:val="000000"/>
                <w:sz w:val="24"/>
                <w:szCs w:val="24"/>
              </w:rPr>
            </w:pPr>
            <w:r w:rsidRPr="00875B8F">
              <w:rPr>
                <w:rFonts w:ascii="Times New Roman" w:hAnsi="Times New Roman"/>
                <w:color w:val="000000"/>
                <w:sz w:val="24"/>
                <w:szCs w:val="24"/>
              </w:rPr>
              <w:t>Примерная тематика творческих работ:</w:t>
            </w:r>
          </w:p>
          <w:p w:rsidR="00875B8F" w:rsidRPr="00875B8F" w:rsidRDefault="00875B8F" w:rsidP="00875B8F">
            <w:pPr>
              <w:widowControl w:val="0"/>
              <w:numPr>
                <w:ilvl w:val="0"/>
                <w:numId w:val="3"/>
              </w:numPr>
              <w:tabs>
                <w:tab w:val="left" w:pos="298"/>
              </w:tabs>
              <w:spacing w:after="0" w:line="240" w:lineRule="auto"/>
              <w:rPr>
                <w:rFonts w:ascii="Times New Roman" w:hAnsi="Times New Roman"/>
                <w:color w:val="000000"/>
                <w:sz w:val="24"/>
                <w:szCs w:val="24"/>
              </w:rPr>
            </w:pPr>
            <w:r w:rsidRPr="00875B8F">
              <w:rPr>
                <w:rFonts w:ascii="Times New Roman" w:hAnsi="Times New Roman"/>
                <w:color w:val="000000"/>
                <w:sz w:val="24"/>
                <w:szCs w:val="24"/>
              </w:rPr>
              <w:t>Формирование навыков сложения и вычитания до 10 при помощи интерактивных тренажеров по математике.</w:t>
            </w:r>
          </w:p>
          <w:p w:rsidR="00875B8F" w:rsidRPr="00875B8F" w:rsidRDefault="00875B8F" w:rsidP="00875B8F">
            <w:pPr>
              <w:widowControl w:val="0"/>
              <w:numPr>
                <w:ilvl w:val="0"/>
                <w:numId w:val="3"/>
              </w:numPr>
              <w:tabs>
                <w:tab w:val="left" w:pos="322"/>
              </w:tabs>
              <w:spacing w:after="0" w:line="240" w:lineRule="auto"/>
              <w:rPr>
                <w:rFonts w:ascii="Times New Roman" w:hAnsi="Times New Roman"/>
                <w:color w:val="000000"/>
                <w:sz w:val="24"/>
                <w:szCs w:val="24"/>
              </w:rPr>
            </w:pPr>
            <w:r w:rsidRPr="00875B8F">
              <w:rPr>
                <w:rFonts w:ascii="Times New Roman" w:hAnsi="Times New Roman"/>
                <w:color w:val="000000"/>
                <w:sz w:val="24"/>
                <w:szCs w:val="24"/>
              </w:rPr>
              <w:t>Способы запоминания таблицы сложения и вычитания впределах20</w:t>
            </w:r>
          </w:p>
          <w:p w:rsidR="00875B8F" w:rsidRPr="00875B8F" w:rsidRDefault="00875B8F" w:rsidP="00875B8F">
            <w:pPr>
              <w:spacing w:after="0" w:line="240" w:lineRule="auto"/>
              <w:rPr>
                <w:rFonts w:ascii="Times New Roman" w:hAnsi="Times New Roman"/>
                <w:b/>
                <w:sz w:val="23"/>
                <w:szCs w:val="23"/>
              </w:rPr>
            </w:pPr>
            <w:r w:rsidRPr="00875B8F">
              <w:rPr>
                <w:rFonts w:ascii="Times New Roman" w:eastAsia="Microsoft Sans Serif" w:hAnsi="Times New Roman"/>
                <w:color w:val="000000"/>
                <w:sz w:val="24"/>
                <w:szCs w:val="24"/>
              </w:rPr>
              <w:t>Подготовка сообщений</w:t>
            </w:r>
          </w:p>
        </w:tc>
        <w:tc>
          <w:tcPr>
            <w:tcW w:w="671" w:type="pct"/>
            <w:tcBorders>
              <w:top w:val="single" w:sz="4" w:space="0" w:color="auto"/>
              <w:left w:val="single" w:sz="4" w:space="0" w:color="auto"/>
              <w:bottom w:val="single" w:sz="4" w:space="0" w:color="auto"/>
              <w:right w:val="single" w:sz="4" w:space="0" w:color="auto"/>
            </w:tcBorders>
          </w:tcPr>
          <w:p w:rsidR="00B37E6C" w:rsidRPr="001E322D" w:rsidRDefault="001E322D" w:rsidP="00DC1F52">
            <w:pPr>
              <w:jc w:val="center"/>
              <w:rPr>
                <w:rFonts w:ascii="Times New Roman" w:hAnsi="Times New Roman"/>
                <w:b/>
                <w:sz w:val="23"/>
                <w:szCs w:val="23"/>
              </w:rPr>
            </w:pPr>
            <w:r w:rsidRPr="001E322D">
              <w:rPr>
                <w:rFonts w:ascii="Times New Roman" w:hAnsi="Times New Roman"/>
                <w:b/>
                <w:sz w:val="23"/>
                <w:szCs w:val="23"/>
              </w:rPr>
              <w:lastRenderedPageBreak/>
              <w:t>35</w:t>
            </w:r>
          </w:p>
        </w:tc>
      </w:tr>
      <w:tr w:rsidR="00B37E6C" w:rsidRPr="006E1D98" w:rsidTr="00284588">
        <w:tc>
          <w:tcPr>
            <w:tcW w:w="4329" w:type="pct"/>
            <w:tcBorders>
              <w:top w:val="single" w:sz="4" w:space="0" w:color="auto"/>
              <w:left w:val="single" w:sz="4" w:space="0" w:color="auto"/>
              <w:bottom w:val="single" w:sz="4" w:space="0" w:color="auto"/>
              <w:right w:val="single" w:sz="4" w:space="0" w:color="auto"/>
            </w:tcBorders>
          </w:tcPr>
          <w:p w:rsidR="00B37E6C" w:rsidRPr="00180978" w:rsidRDefault="001E322D" w:rsidP="00DC1F52">
            <w:pPr>
              <w:spacing w:after="0" w:line="240" w:lineRule="auto"/>
              <w:rPr>
                <w:rFonts w:ascii="Times New Roman" w:hAnsi="Times New Roman"/>
                <w:b/>
                <w:sz w:val="23"/>
                <w:szCs w:val="23"/>
              </w:rPr>
            </w:pPr>
            <w:r>
              <w:rPr>
                <w:rFonts w:ascii="Times New Roman" w:hAnsi="Times New Roman"/>
                <w:b/>
                <w:sz w:val="23"/>
                <w:szCs w:val="23"/>
              </w:rPr>
              <w:lastRenderedPageBreak/>
              <w:t>Итоговая аттестация в форме экзамена</w:t>
            </w:r>
          </w:p>
        </w:tc>
        <w:tc>
          <w:tcPr>
            <w:tcW w:w="671" w:type="pct"/>
            <w:tcBorders>
              <w:top w:val="single" w:sz="4" w:space="0" w:color="auto"/>
              <w:left w:val="single" w:sz="4" w:space="0" w:color="auto"/>
              <w:bottom w:val="single" w:sz="4" w:space="0" w:color="auto"/>
              <w:right w:val="single" w:sz="4" w:space="0" w:color="auto"/>
            </w:tcBorders>
          </w:tcPr>
          <w:p w:rsidR="00B37E6C" w:rsidRPr="001E322D" w:rsidRDefault="001E322D" w:rsidP="00DC1F52">
            <w:pPr>
              <w:jc w:val="center"/>
              <w:rPr>
                <w:rFonts w:ascii="Times New Roman" w:hAnsi="Times New Roman"/>
                <w:b/>
                <w:sz w:val="23"/>
                <w:szCs w:val="23"/>
              </w:rPr>
            </w:pPr>
            <w:r w:rsidRPr="001E322D">
              <w:rPr>
                <w:rFonts w:ascii="Times New Roman" w:hAnsi="Times New Roman"/>
                <w:b/>
                <w:sz w:val="23"/>
                <w:szCs w:val="23"/>
              </w:rPr>
              <w:t>24</w:t>
            </w:r>
          </w:p>
        </w:tc>
      </w:tr>
    </w:tbl>
    <w:p w:rsidR="006902BF" w:rsidRDefault="006902BF"/>
    <w:sectPr w:rsidR="006902BF" w:rsidSect="00AE2CE3">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55732"/>
    <w:multiLevelType w:val="multilevel"/>
    <w:tmpl w:val="DC2AC3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331E492A"/>
    <w:multiLevelType w:val="hybridMultilevel"/>
    <w:tmpl w:val="270EAE78"/>
    <w:lvl w:ilvl="0" w:tplc="6FE66000">
      <w:start w:val="1"/>
      <w:numFmt w:val="bullet"/>
      <w:lvlText w:val="−"/>
      <w:lvlJc w:val="left"/>
      <w:pPr>
        <w:ind w:left="720" w:hanging="360"/>
      </w:pPr>
      <w:rPr>
        <w:rFonts w:ascii="Times New Roman" w:hAnsi="Times New Roman" w:cs="Times New Roman"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34571CCD"/>
    <w:multiLevelType w:val="multilevel"/>
    <w:tmpl w:val="5B5A14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5AC"/>
    <w:rsid w:val="001E322D"/>
    <w:rsid w:val="003C15AC"/>
    <w:rsid w:val="00516F37"/>
    <w:rsid w:val="0055206D"/>
    <w:rsid w:val="005F72B2"/>
    <w:rsid w:val="006902BF"/>
    <w:rsid w:val="00875B8F"/>
    <w:rsid w:val="008E1F2F"/>
    <w:rsid w:val="009B0B11"/>
    <w:rsid w:val="00AE2CE3"/>
    <w:rsid w:val="00B37E6C"/>
    <w:rsid w:val="00DC1F52"/>
    <w:rsid w:val="00E043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1A7C8"/>
  <w15:chartTrackingRefBased/>
  <w15:docId w15:val="{1C57FC1D-1BEE-4728-847E-8FCBDC757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0B11"/>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5</Pages>
  <Words>1697</Words>
  <Characters>9674</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НМО М</dc:creator>
  <cp:keywords/>
  <dc:description/>
  <cp:lastModifiedBy>НМО М</cp:lastModifiedBy>
  <cp:revision>7</cp:revision>
  <dcterms:created xsi:type="dcterms:W3CDTF">2024-01-31T11:06:00Z</dcterms:created>
  <dcterms:modified xsi:type="dcterms:W3CDTF">2024-02-20T08:53:00Z</dcterms:modified>
</cp:coreProperties>
</file>